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50C97" w14:textId="77777777" w:rsidR="00F7042C" w:rsidRPr="00E11585" w:rsidRDefault="00F7042C" w:rsidP="00F7042C">
      <w:pPr>
        <w:tabs>
          <w:tab w:val="right" w:pos="9070"/>
        </w:tabs>
        <w:spacing w:after="0"/>
        <w:jc w:val="both"/>
        <w:rPr>
          <w:color w:val="808080" w:themeColor="background1" w:themeShade="80"/>
          <w:sz w:val="40"/>
          <w:szCs w:val="40"/>
        </w:rPr>
      </w:pPr>
      <w:r w:rsidRPr="00E11585">
        <w:rPr>
          <w:color w:val="808080" w:themeColor="background1" w:themeShade="80"/>
          <w:sz w:val="40"/>
          <w:szCs w:val="40"/>
        </w:rPr>
        <w:t>Communiqué de presse</w:t>
      </w:r>
    </w:p>
    <w:p w14:paraId="5A91012D" w14:textId="637F7CAB" w:rsidR="00F7042C" w:rsidRDefault="00F7042C" w:rsidP="00F7042C">
      <w:pPr>
        <w:tabs>
          <w:tab w:val="right" w:pos="9070"/>
        </w:tabs>
        <w:spacing w:after="0"/>
        <w:jc w:val="both"/>
      </w:pPr>
      <w:r w:rsidRPr="00E11585">
        <w:t>SIAMS 2024#</w:t>
      </w:r>
      <w:r>
        <w:t>6</w:t>
      </w:r>
      <w:r>
        <w:rPr>
          <w:b/>
          <w:bCs/>
          <w:color w:val="808080" w:themeColor="background1" w:themeShade="80"/>
          <w:sz w:val="28"/>
          <w:szCs w:val="28"/>
        </w:rPr>
        <w:tab/>
      </w:r>
      <w:r w:rsidRPr="004D3261">
        <w:t>2</w:t>
      </w:r>
      <w:r w:rsidR="00576080">
        <w:t>0 février 2024</w:t>
      </w:r>
    </w:p>
    <w:p w14:paraId="0AF71797" w14:textId="77777777" w:rsidR="00F7042C" w:rsidRPr="004D3261" w:rsidRDefault="00F7042C" w:rsidP="00F7042C">
      <w:pPr>
        <w:tabs>
          <w:tab w:val="right" w:pos="9070"/>
        </w:tabs>
        <w:spacing w:after="0"/>
        <w:jc w:val="both"/>
      </w:pPr>
    </w:p>
    <w:p w14:paraId="41B4A520" w14:textId="067B46F3" w:rsidR="00D90D7D" w:rsidRPr="00D36E6B" w:rsidRDefault="00D36E6B" w:rsidP="00D36E6B">
      <w:pPr>
        <w:spacing w:after="0"/>
        <w:jc w:val="both"/>
        <w:rPr>
          <w:b/>
          <w:bCs/>
          <w:color w:val="2E74B5" w:themeColor="accent5" w:themeShade="BF"/>
          <w:sz w:val="28"/>
          <w:szCs w:val="28"/>
        </w:rPr>
      </w:pPr>
      <w:r>
        <w:rPr>
          <w:b/>
          <w:bCs/>
          <w:color w:val="2E74B5" w:themeColor="accent5" w:themeShade="BF"/>
          <w:sz w:val="28"/>
          <w:szCs w:val="28"/>
        </w:rPr>
        <w:t xml:space="preserve">SIAMS : </w:t>
      </w:r>
      <w:r w:rsidR="007629AA">
        <w:rPr>
          <w:b/>
          <w:bCs/>
          <w:color w:val="2E74B5" w:themeColor="accent5" w:themeShade="BF"/>
          <w:sz w:val="28"/>
          <w:szCs w:val="28"/>
        </w:rPr>
        <w:t>faire le maximum</w:t>
      </w:r>
      <w:r w:rsidR="001A7E3D">
        <w:rPr>
          <w:b/>
          <w:bCs/>
          <w:color w:val="2E74B5" w:themeColor="accent5" w:themeShade="BF"/>
          <w:sz w:val="28"/>
          <w:szCs w:val="28"/>
        </w:rPr>
        <w:t xml:space="preserve"> pour répondre à un engouement exceptionnel</w:t>
      </w:r>
    </w:p>
    <w:p w14:paraId="21E07457" w14:textId="17C56702" w:rsidR="00D36E6B" w:rsidRPr="00D36E6B" w:rsidRDefault="00D36E6B" w:rsidP="00D36E6B">
      <w:pPr>
        <w:spacing w:after="0"/>
        <w:jc w:val="both"/>
        <w:rPr>
          <w:i/>
          <w:iCs/>
        </w:rPr>
      </w:pPr>
      <w:r w:rsidRPr="00D36E6B">
        <w:rPr>
          <w:i/>
          <w:iCs/>
        </w:rPr>
        <w:t>Le Salon de l’ensemble de la chaîne de production des microtechniques SIAMS a commencé le compte à rebours de la dernière ligne droite qui le mènera au 16 avril pour une inauguration en fanfare et avec des invités prestigieux.</w:t>
      </w:r>
      <w:r>
        <w:rPr>
          <w:i/>
          <w:iCs/>
        </w:rPr>
        <w:t xml:space="preserve"> Celle-ci donnera le coup d’envoi de quatre jours de contacts, de découvertes, d’échanges et d’affaires dans une ambiance professionnelle et décontractée.</w:t>
      </w:r>
    </w:p>
    <w:p w14:paraId="2ACBBD9E" w14:textId="77777777" w:rsidR="00D36E6B" w:rsidRDefault="00D36E6B" w:rsidP="00D36E6B">
      <w:pPr>
        <w:spacing w:after="0"/>
        <w:jc w:val="both"/>
      </w:pPr>
    </w:p>
    <w:p w14:paraId="4BBA1F11" w14:textId="16544B54" w:rsidR="001A7E3D" w:rsidRDefault="001A7E3D" w:rsidP="00D36E6B">
      <w:pPr>
        <w:spacing w:after="0"/>
        <w:jc w:val="both"/>
      </w:pPr>
      <w:r>
        <w:t xml:space="preserve">Le 25 janvier s’est tenue la traditionnelle journée d’informations et d’échanges avec les exposants. Elle a battu tous les records puisque </w:t>
      </w:r>
      <w:r w:rsidRPr="00BE3B35">
        <w:t>12</w:t>
      </w:r>
      <w:r w:rsidR="00BE3B35" w:rsidRPr="00BE3B35">
        <w:t>5</w:t>
      </w:r>
      <w:r>
        <w:t xml:space="preserve"> </w:t>
      </w:r>
      <w:r w:rsidRPr="00F847C3">
        <w:t>personnes de 9</w:t>
      </w:r>
      <w:r w:rsidR="00F847C3" w:rsidRPr="00F847C3">
        <w:t>2</w:t>
      </w:r>
      <w:r w:rsidRPr="00F847C3">
        <w:t xml:space="preserve"> entreprises</w:t>
      </w:r>
      <w:r>
        <w:t xml:space="preserve"> y ont pris part</w:t>
      </w:r>
      <w:r w:rsidR="00F32C65">
        <w:t xml:space="preserve"> pour y découvrir toutes les </w:t>
      </w:r>
      <w:r w:rsidR="00F32C65" w:rsidRPr="004A431B">
        <w:t>nouveautés</w:t>
      </w:r>
      <w:r w:rsidR="00917130" w:rsidRPr="004A431B">
        <w:t xml:space="preserve">, </w:t>
      </w:r>
      <w:r w:rsidR="00F32C65" w:rsidRPr="004A431B">
        <w:t>partager des idées</w:t>
      </w:r>
      <w:r w:rsidR="00917130" w:rsidRPr="004A431B">
        <w:t xml:space="preserve"> et </w:t>
      </w:r>
      <w:r w:rsidR="00D05F78" w:rsidRPr="004A431B">
        <w:t>prendre des décisions</w:t>
      </w:r>
      <w:r w:rsidR="00AC2083" w:rsidRPr="004A431B">
        <w:t xml:space="preserve"> pour que le salon s’améliore en permanence. Les organisateurs </w:t>
      </w:r>
      <w:r w:rsidR="00263B53" w:rsidRPr="004A431B">
        <w:t>se sentent privilégi</w:t>
      </w:r>
      <w:r w:rsidR="00274AA6" w:rsidRPr="004A431B">
        <w:t>és</w:t>
      </w:r>
      <w:r w:rsidR="00263B53" w:rsidRPr="004A431B">
        <w:t xml:space="preserve"> de</w:t>
      </w:r>
      <w:r w:rsidR="00263B53">
        <w:t xml:space="preserve"> pouvoir compter sur de tels clients et les remercient.</w:t>
      </w:r>
    </w:p>
    <w:p w14:paraId="2134A942" w14:textId="77777777" w:rsidR="00D36E6B" w:rsidRDefault="00D36E6B" w:rsidP="00D36E6B">
      <w:pPr>
        <w:spacing w:after="0"/>
        <w:jc w:val="both"/>
      </w:pPr>
    </w:p>
    <w:p w14:paraId="33EE578B" w14:textId="24562D96" w:rsidR="00D05F78" w:rsidRPr="004A431B" w:rsidRDefault="00D05F78" w:rsidP="00D36E6B">
      <w:pPr>
        <w:spacing w:after="0"/>
        <w:jc w:val="both"/>
        <w:rPr>
          <w:b/>
          <w:bCs/>
        </w:rPr>
      </w:pPr>
      <w:r w:rsidRPr="00D05F78">
        <w:rPr>
          <w:b/>
          <w:bCs/>
        </w:rPr>
        <w:t xml:space="preserve">Le </w:t>
      </w:r>
      <w:r w:rsidRPr="004A431B">
        <w:rPr>
          <w:b/>
          <w:bCs/>
        </w:rPr>
        <w:t xml:space="preserve">salon est </w:t>
      </w:r>
      <w:r w:rsidR="00BB5A3B" w:rsidRPr="004A431B">
        <w:rPr>
          <w:b/>
          <w:bCs/>
        </w:rPr>
        <w:t>complet</w:t>
      </w:r>
      <w:r w:rsidRPr="004A431B">
        <w:rPr>
          <w:b/>
          <w:bCs/>
        </w:rPr>
        <w:t xml:space="preserve"> depuis longtemps</w:t>
      </w:r>
    </w:p>
    <w:p w14:paraId="6B1643A2" w14:textId="74E79EEF" w:rsidR="00D36E6B" w:rsidRDefault="00696C81" w:rsidP="00D36E6B">
      <w:pPr>
        <w:spacing w:after="0"/>
        <w:jc w:val="both"/>
      </w:pPr>
      <w:r w:rsidRPr="004A431B">
        <w:t>Rempli à 95% sur la base des pré</w:t>
      </w:r>
      <w:r w:rsidR="004A5EF4" w:rsidRPr="004A431B">
        <w:t>-</w:t>
      </w:r>
      <w:r w:rsidRPr="004A431B">
        <w:t>réservations</w:t>
      </w:r>
      <w:r>
        <w:t xml:space="preserve">, les </w:t>
      </w:r>
      <w:r w:rsidR="00475C3B">
        <w:t>380m</w:t>
      </w:r>
      <w:r w:rsidR="00475C3B" w:rsidRPr="00D01EB5">
        <w:rPr>
          <w:vertAlign w:val="superscript"/>
        </w:rPr>
        <w:t>2</w:t>
      </w:r>
      <w:r w:rsidR="00475C3B">
        <w:t xml:space="preserve"> qui restaient à la location </w:t>
      </w:r>
      <w:r w:rsidR="00263B53">
        <w:t xml:space="preserve">sur les </w:t>
      </w:r>
      <w:r w:rsidR="00A76B5C">
        <w:t>7'748 m</w:t>
      </w:r>
      <w:r w:rsidR="00A76B5C" w:rsidRPr="00A76B5C">
        <w:rPr>
          <w:vertAlign w:val="superscript"/>
        </w:rPr>
        <w:t>2</w:t>
      </w:r>
      <w:r w:rsidR="00A76B5C">
        <w:t xml:space="preserve"> </w:t>
      </w:r>
      <w:r w:rsidR="00263B53">
        <w:t xml:space="preserve">disponibles </w:t>
      </w:r>
      <w:r w:rsidR="00475C3B">
        <w:t xml:space="preserve">ont été alloués </w:t>
      </w:r>
      <w:r w:rsidR="00D01EB5">
        <w:t>dans les semaines suivant la commercialisation</w:t>
      </w:r>
      <w:r w:rsidR="00A67389">
        <w:t xml:space="preserve"> (stable par rapport à 2022)</w:t>
      </w:r>
      <w:r w:rsidR="003539A9">
        <w:t>.</w:t>
      </w:r>
      <w:r w:rsidR="00D01EB5">
        <w:t xml:space="preserve"> Depuis le début de l’année, </w:t>
      </w:r>
      <w:r w:rsidR="00303880">
        <w:t>plus de 50 entreprises ont par ailleurs demandé à figurer sur les listes d’attentes pour 2024 mais également pour 2026</w:t>
      </w:r>
      <w:r w:rsidR="009F3F5D">
        <w:t xml:space="preserve">. </w:t>
      </w:r>
    </w:p>
    <w:p w14:paraId="595918BF" w14:textId="77777777" w:rsidR="00D36E6B" w:rsidRDefault="00D36E6B" w:rsidP="00D36E6B">
      <w:pPr>
        <w:spacing w:after="0"/>
        <w:jc w:val="both"/>
      </w:pPr>
    </w:p>
    <w:p w14:paraId="3300BB32" w14:textId="4D64435A" w:rsidR="00D36E6B" w:rsidRPr="009A1BDB" w:rsidRDefault="00D36E6B" w:rsidP="00D36E6B">
      <w:pPr>
        <w:spacing w:after="0"/>
        <w:jc w:val="both"/>
        <w:rPr>
          <w:b/>
          <w:bCs/>
        </w:rPr>
      </w:pPr>
      <w:r w:rsidRPr="009A1BDB">
        <w:rPr>
          <w:b/>
          <w:bCs/>
        </w:rPr>
        <w:t>Comité des exposants et séance des exposants</w:t>
      </w:r>
    </w:p>
    <w:p w14:paraId="61648292" w14:textId="1B30EF30" w:rsidR="009A1BDB" w:rsidRDefault="007C1EB1" w:rsidP="00D36E6B">
      <w:pPr>
        <w:spacing w:after="0"/>
        <w:jc w:val="both"/>
      </w:pPr>
      <w:r>
        <w:t xml:space="preserve">Avec le comité des exposants et les séances plénières avec tous les exposants qui le souhaitent, le SIAMS dispose de deux organes qui lui permettent </w:t>
      </w:r>
      <w:r w:rsidR="00F236C4">
        <w:t xml:space="preserve">de valider les idées et améliorations de son organisation. Pour </w:t>
      </w:r>
      <w:r w:rsidR="00F236C4" w:rsidRPr="004A431B">
        <w:t>2024</w:t>
      </w:r>
      <w:r w:rsidR="00AC6501" w:rsidRPr="004A431B">
        <w:t>,</w:t>
      </w:r>
      <w:r w:rsidR="00F236C4" w:rsidRPr="004A431B">
        <w:t xml:space="preserve"> d</w:t>
      </w:r>
      <w:r w:rsidR="00F236C4">
        <w:t xml:space="preserve">e nombreuses idées ont été évaluées et </w:t>
      </w:r>
      <w:r w:rsidR="00AF7CE1">
        <w:t>validées, notamment dans les domaines de l’écologie, du transport et de la communication.</w:t>
      </w:r>
    </w:p>
    <w:p w14:paraId="144439DE" w14:textId="609199AB" w:rsidR="009A1BDB" w:rsidRDefault="009A1BDB" w:rsidP="009A1BDB">
      <w:pPr>
        <w:spacing w:after="0"/>
        <w:jc w:val="both"/>
      </w:pPr>
    </w:p>
    <w:p w14:paraId="65699460" w14:textId="0556FFB1" w:rsidR="00281EDA" w:rsidRPr="00355EAB" w:rsidRDefault="00B442B1" w:rsidP="009A1BDB">
      <w:pPr>
        <w:spacing w:after="0"/>
        <w:jc w:val="both"/>
        <w:rPr>
          <w:b/>
          <w:bCs/>
        </w:rPr>
      </w:pPr>
      <w:r>
        <w:rPr>
          <w:b/>
          <w:bCs/>
        </w:rPr>
        <w:t>P</w:t>
      </w:r>
      <w:r w:rsidR="00355EAB" w:rsidRPr="00355EAB">
        <w:rPr>
          <w:b/>
          <w:bCs/>
        </w:rPr>
        <w:t>lus</w:t>
      </w:r>
      <w:r w:rsidR="00A67389">
        <w:rPr>
          <w:b/>
          <w:bCs/>
        </w:rPr>
        <w:t xml:space="preserve"> pour l’écologie</w:t>
      </w:r>
    </w:p>
    <w:p w14:paraId="2FDB70C4" w14:textId="6D58B7A8" w:rsidR="004B78E4" w:rsidRDefault="001A67AB" w:rsidP="009A1BDB">
      <w:pPr>
        <w:spacing w:after="0"/>
        <w:jc w:val="both"/>
      </w:pPr>
      <w:r>
        <w:t xml:space="preserve">En termes </w:t>
      </w:r>
      <w:r w:rsidRPr="004A431B">
        <w:t>écologiques</w:t>
      </w:r>
      <w:r w:rsidR="00D04290" w:rsidRPr="004A431B">
        <w:t>,</w:t>
      </w:r>
      <w:r w:rsidRPr="004A431B">
        <w:t xml:space="preserve"> le salon fait un pas </w:t>
      </w:r>
      <w:r w:rsidR="00545591" w:rsidRPr="004A431B">
        <w:t xml:space="preserve">de plus cette année avec plusieurs changements importants. En </w:t>
      </w:r>
      <w:r w:rsidR="003E7D9F" w:rsidRPr="004A431B">
        <w:t>ce qui concerne l</w:t>
      </w:r>
      <w:r w:rsidR="00545591" w:rsidRPr="004A431B">
        <w:t xml:space="preserve">’éclairage, toutes les lampes des halles ont été remplacées par des </w:t>
      </w:r>
      <w:r w:rsidR="003E7D9F" w:rsidRPr="004A431B">
        <w:t>systèmes LED. La lumière est meilleure et la consommation bien plus basse.</w:t>
      </w:r>
      <w:r w:rsidR="00AE5C6A" w:rsidRPr="004A431B">
        <w:t xml:space="preserve"> Les organisateurs ont renoncé à la mise en place d’une climatisation</w:t>
      </w:r>
      <w:r w:rsidR="00950FD3" w:rsidRPr="004A431B">
        <w:t xml:space="preserve"> pour refroidir les halles. </w:t>
      </w:r>
      <w:r w:rsidR="001A16EE" w:rsidRPr="004A431B">
        <w:t>C</w:t>
      </w:r>
      <w:r w:rsidR="00950FD3" w:rsidRPr="004A431B">
        <w:t xml:space="preserve">elle-ci n’était </w:t>
      </w:r>
      <w:r w:rsidR="001A16EE" w:rsidRPr="004A431B">
        <w:t xml:space="preserve">non seulement </w:t>
      </w:r>
      <w:r w:rsidR="00950FD3" w:rsidRPr="004A431B">
        <w:t xml:space="preserve">pas très efficace, mais surtout très énergivore. </w:t>
      </w:r>
      <w:r w:rsidR="00B310EE" w:rsidRPr="004A431B">
        <w:t>Le comité des exposants dont plusieurs membres av</w:t>
      </w:r>
      <w:r w:rsidR="00785DEA" w:rsidRPr="004A431B">
        <w:t>a</w:t>
      </w:r>
      <w:r w:rsidR="00B310EE" w:rsidRPr="004A431B">
        <w:t>i</w:t>
      </w:r>
      <w:r w:rsidR="00785DEA" w:rsidRPr="004A431B">
        <w:t>e</w:t>
      </w:r>
      <w:r w:rsidR="00B310EE" w:rsidRPr="004A431B">
        <w:t xml:space="preserve">nt été </w:t>
      </w:r>
      <w:r w:rsidR="00950FD3" w:rsidRPr="004A431B">
        <w:t xml:space="preserve">directement confrontés à la chaleur </w:t>
      </w:r>
      <w:r w:rsidR="00B310EE" w:rsidRPr="004A431B">
        <w:t>lors de certaines éditions passées a été consulté et a validé c</w:t>
      </w:r>
      <w:r w:rsidR="00785DEA" w:rsidRPr="004A431B">
        <w:t>ette évolution.</w:t>
      </w:r>
      <w:r w:rsidR="00AB5DE0" w:rsidRPr="004A431B">
        <w:t xml:space="preserve"> En ce qui concerne la vaisselle jetable (ou non), </w:t>
      </w:r>
      <w:r w:rsidR="007549FA" w:rsidRPr="004A431B">
        <w:t xml:space="preserve">les organisateurs proposent deux nouveaux services : la location de vaisselle (incluant le nettoyage </w:t>
      </w:r>
      <w:r w:rsidR="001A16EE" w:rsidRPr="004A431B">
        <w:t>quotidien</w:t>
      </w:r>
      <w:r w:rsidR="007549FA" w:rsidRPr="004A431B">
        <w:t>)</w:t>
      </w:r>
      <w:r w:rsidR="00A67389" w:rsidRPr="004A431B">
        <w:t xml:space="preserve"> et la mise à disposition de machines à laver où chaque exposant pourra nettoyer sa vaisselle.</w:t>
      </w:r>
    </w:p>
    <w:p w14:paraId="215301B4" w14:textId="77777777" w:rsidR="00D36E6B" w:rsidRDefault="00D36E6B" w:rsidP="00D36E6B">
      <w:pPr>
        <w:spacing w:after="0"/>
        <w:jc w:val="both"/>
      </w:pPr>
    </w:p>
    <w:p w14:paraId="21DD584C" w14:textId="295D3006" w:rsidR="00A67389" w:rsidRPr="00A67389" w:rsidRDefault="00B442B1" w:rsidP="00D36E6B">
      <w:pPr>
        <w:spacing w:after="0"/>
        <w:jc w:val="both"/>
        <w:rPr>
          <w:b/>
          <w:bCs/>
        </w:rPr>
      </w:pPr>
      <w:r>
        <w:rPr>
          <w:b/>
          <w:bCs/>
        </w:rPr>
        <w:t>P</w:t>
      </w:r>
      <w:r w:rsidR="00A67389" w:rsidRPr="00A67389">
        <w:rPr>
          <w:b/>
          <w:bCs/>
        </w:rPr>
        <w:t>lus pour les voyages et parkings</w:t>
      </w:r>
    </w:p>
    <w:p w14:paraId="01496B4C" w14:textId="1F05EB25" w:rsidR="00A67389" w:rsidRPr="004A431B" w:rsidRDefault="00AE759B" w:rsidP="00D36E6B">
      <w:pPr>
        <w:spacing w:after="0"/>
        <w:jc w:val="both"/>
      </w:pPr>
      <w:r>
        <w:t xml:space="preserve">Pour qui </w:t>
      </w:r>
      <w:r w:rsidRPr="004A431B">
        <w:t>conna</w:t>
      </w:r>
      <w:r w:rsidR="001B17C2" w:rsidRPr="004A431B">
        <w:t>ît</w:t>
      </w:r>
      <w:r w:rsidRPr="004A431B">
        <w:t xml:space="preserve"> le SIAMS, les parkings sont toujours un problème </w:t>
      </w:r>
      <w:r w:rsidR="00FF2208" w:rsidRPr="004A431B">
        <w:t>en ville de Moutier. Pour l’édition 2024 les organisateurs ont mis en place des évolutions qui devrai</w:t>
      </w:r>
      <w:r w:rsidR="001B17C2" w:rsidRPr="004A431B">
        <w:t>en</w:t>
      </w:r>
      <w:r w:rsidR="00FF2208" w:rsidRPr="004A431B">
        <w:t xml:space="preserve">t répondre à cette problématique. </w:t>
      </w:r>
      <w:r w:rsidR="00D72C8B" w:rsidRPr="004A431B">
        <w:t>En collaboration avec la municipalité</w:t>
      </w:r>
      <w:r w:rsidR="001B17C2" w:rsidRPr="004A431B">
        <w:t>,</w:t>
      </w:r>
      <w:r w:rsidR="00D72C8B" w:rsidRPr="004A431B">
        <w:t xml:space="preserve"> plus d’une centaine de places supplémentaires ont été validées sur les différents parkings (suivre la signalisation).</w:t>
      </w:r>
      <w:r w:rsidR="001D183D" w:rsidRPr="004A431B">
        <w:t xml:space="preserve"> Lors d</w:t>
      </w:r>
      <w:r w:rsidR="002800CD">
        <w:t>’une séance du</w:t>
      </w:r>
      <w:r w:rsidR="001D183D" w:rsidRPr="004A431B">
        <w:t xml:space="preserve"> comité des exposants, </w:t>
      </w:r>
      <w:r w:rsidR="008812B8" w:rsidRPr="004A431B">
        <w:t xml:space="preserve">le </w:t>
      </w:r>
      <w:r w:rsidR="008812B8" w:rsidRPr="004A431B">
        <w:lastRenderedPageBreak/>
        <w:t xml:space="preserve">responsable d’une entreprise située du côté de Granges a proposé de </w:t>
      </w:r>
      <w:r w:rsidR="00301A65" w:rsidRPr="004A431B">
        <w:t xml:space="preserve">discuter avec </w:t>
      </w:r>
      <w:r w:rsidR="001B17C2" w:rsidRPr="004A431B">
        <w:t>cette</w:t>
      </w:r>
      <w:r w:rsidR="00301A65" w:rsidRPr="004A431B">
        <w:t xml:space="preserve"> commune </w:t>
      </w:r>
      <w:r w:rsidR="001B17C2" w:rsidRPr="004A431B">
        <w:t>afin de mettre des places de parking à disposition à</w:t>
      </w:r>
      <w:r w:rsidR="0002618E" w:rsidRPr="004A431B">
        <w:t xml:space="preserve"> cet endroit.</w:t>
      </w:r>
      <w:r w:rsidR="00626602" w:rsidRPr="004A431B">
        <w:t xml:space="preserve"> Et cette solution a rapidement pris vie !</w:t>
      </w:r>
      <w:r w:rsidR="0002618E" w:rsidRPr="004A431B">
        <w:t xml:space="preserve"> Merci à eux ! Pour les personnes </w:t>
      </w:r>
      <w:r w:rsidR="00630979" w:rsidRPr="004A431B">
        <w:t>de cette région, il est recommandé de venir visiter le SIAMS en train. Après les 7 minutes de trajet</w:t>
      </w:r>
      <w:r w:rsidR="009B7755" w:rsidRPr="004A431B">
        <w:t xml:space="preserve"> pour Moutier, une navette </w:t>
      </w:r>
      <w:r w:rsidR="00FB1A28" w:rsidRPr="004A431B">
        <w:t>gratuite est à disposition afin</w:t>
      </w:r>
      <w:r w:rsidR="00F1601E" w:rsidRPr="004A431B">
        <w:t xml:space="preserve"> d’amener les</w:t>
      </w:r>
      <w:r w:rsidR="00F1601E">
        <w:t xml:space="preserve"> visiteurs directement au salon en quelques </w:t>
      </w:r>
      <w:r w:rsidR="00F1601E" w:rsidRPr="004A431B">
        <w:t xml:space="preserve">minutes </w:t>
      </w:r>
      <w:r w:rsidR="00FB1A28" w:rsidRPr="004A431B">
        <w:t>seulement</w:t>
      </w:r>
      <w:r w:rsidR="00F1601E" w:rsidRPr="004A431B">
        <w:t xml:space="preserve">. Une solution idéale. Un plan indiquant les places de parking à </w:t>
      </w:r>
      <w:r w:rsidR="00626602" w:rsidRPr="004A431B">
        <w:t>Granges</w:t>
      </w:r>
      <w:r w:rsidR="00F1601E" w:rsidRPr="004A431B">
        <w:t xml:space="preserve"> est disponible en ligne sur le site de SIAMS.</w:t>
      </w:r>
    </w:p>
    <w:p w14:paraId="0CBBE15F" w14:textId="77777777" w:rsidR="009A3C06" w:rsidRPr="004A431B" w:rsidRDefault="009A3C06" w:rsidP="00D36E6B">
      <w:pPr>
        <w:spacing w:after="0"/>
        <w:jc w:val="both"/>
      </w:pPr>
    </w:p>
    <w:p w14:paraId="055B8B81" w14:textId="25B87064" w:rsidR="009A3C06" w:rsidRPr="004A431B" w:rsidRDefault="000C048C" w:rsidP="00D36E6B">
      <w:pPr>
        <w:spacing w:after="0"/>
        <w:jc w:val="both"/>
      </w:pPr>
      <w:r w:rsidRPr="004A431B">
        <w:t>Afin de</w:t>
      </w:r>
      <w:r w:rsidR="009A3C06" w:rsidRPr="004A431B">
        <w:t xml:space="preserve"> permettre d’optimiser l</w:t>
      </w:r>
      <w:r w:rsidR="00370E5B" w:rsidRPr="004A431B">
        <w:t>’utilisation des véhicules</w:t>
      </w:r>
      <w:r w:rsidRPr="004A431B">
        <w:t>,</w:t>
      </w:r>
      <w:r w:rsidR="00370E5B" w:rsidRPr="004A431B">
        <w:t xml:space="preserve"> les organisateurs mettront en ligne une plateforme de co-voiturage quelques jours avant la manifestation</w:t>
      </w:r>
      <w:r w:rsidR="003A2540" w:rsidRPr="004A431B">
        <w:t xml:space="preserve">. Toute personne venant à Moutier et disposant de place dans son véhicule pourra ainsi l’annoncer et permettre </w:t>
      </w:r>
      <w:r w:rsidR="00B442B1" w:rsidRPr="004A431B">
        <w:t>à un autre visiteur d’en profiter.</w:t>
      </w:r>
    </w:p>
    <w:p w14:paraId="0ADDADD5" w14:textId="77777777" w:rsidR="00A67389" w:rsidRPr="004A431B" w:rsidRDefault="00A67389" w:rsidP="00D36E6B">
      <w:pPr>
        <w:spacing w:after="0"/>
        <w:jc w:val="both"/>
      </w:pPr>
    </w:p>
    <w:p w14:paraId="785E3643" w14:textId="689D5ED2" w:rsidR="004A54B0" w:rsidRPr="004A54B0" w:rsidRDefault="00576080" w:rsidP="004A54B0">
      <w:pPr>
        <w:spacing w:after="0"/>
        <w:jc w:val="both"/>
        <w:rPr>
          <w:b/>
          <w:bCs/>
        </w:rPr>
      </w:pPr>
      <w:r>
        <w:rPr>
          <w:b/>
          <w:bCs/>
        </w:rPr>
        <w:t>P</w:t>
      </w:r>
      <w:r w:rsidR="004A54B0" w:rsidRPr="004A431B">
        <w:rPr>
          <w:b/>
          <w:bCs/>
        </w:rPr>
        <w:t>lus pour les 15'000 visiteurs attendus</w:t>
      </w:r>
      <w:r w:rsidR="004A54B0" w:rsidRPr="004A54B0">
        <w:rPr>
          <w:b/>
          <w:bCs/>
        </w:rPr>
        <w:t xml:space="preserve"> à Moutier</w:t>
      </w:r>
    </w:p>
    <w:p w14:paraId="1765F0CF" w14:textId="0E25421C" w:rsidR="00A67389" w:rsidRDefault="007629AA" w:rsidP="00D36E6B">
      <w:pPr>
        <w:spacing w:after="0"/>
        <w:jc w:val="both"/>
      </w:pPr>
      <w:r>
        <w:t xml:space="preserve">Le salon de l’ensemble de la chaîne de production des microtechniques </w:t>
      </w:r>
      <w:r w:rsidR="00A40710">
        <w:t xml:space="preserve">annonce d’ores et déjà de très nombreuses nouveautés. Des dizaines d’exposants profiteront </w:t>
      </w:r>
      <w:r w:rsidR="006353C6">
        <w:t>de la manifestation pour les dévoiler</w:t>
      </w:r>
      <w:r w:rsidR="00FB5A9D">
        <w:t xml:space="preserve"> d</w:t>
      </w:r>
      <w:r w:rsidR="00FB5A9D" w:rsidRPr="00423CCF">
        <w:t>ans tous les domaines</w:t>
      </w:r>
      <w:r w:rsidR="000C048C" w:rsidRPr="00423CCF">
        <w:t xml:space="preserve"> comme les</w:t>
      </w:r>
      <w:r w:rsidR="00B8370D" w:rsidRPr="00423CCF">
        <w:t xml:space="preserve"> machines, périphériques, outils, accessoires,</w:t>
      </w:r>
      <w:r w:rsidR="000C048C" w:rsidRPr="00423CCF">
        <w:t xml:space="preserve"> </w:t>
      </w:r>
      <w:r w:rsidR="001A0F4F" w:rsidRPr="00423CCF">
        <w:t>dispositifs</w:t>
      </w:r>
      <w:r w:rsidR="000C048C" w:rsidRPr="00423CCF">
        <w:t xml:space="preserve"> et</w:t>
      </w:r>
      <w:r w:rsidR="001A0F4F" w:rsidRPr="00423CCF">
        <w:t xml:space="preserve"> </w:t>
      </w:r>
      <w:r w:rsidR="00B8370D" w:rsidRPr="00423CCF">
        <w:t>services</w:t>
      </w:r>
      <w:r w:rsidR="001A0F4F" w:rsidRPr="00423CCF">
        <w:t>.</w:t>
      </w:r>
      <w:r w:rsidR="001A0F4F">
        <w:t xml:space="preserve"> </w:t>
      </w:r>
      <w:r w:rsidR="001A0F4F" w:rsidRPr="000770D5">
        <w:rPr>
          <w:i/>
          <w:iCs/>
        </w:rPr>
        <w:t xml:space="preserve">« Le menu sera très copieux et les visiteurs </w:t>
      </w:r>
      <w:r w:rsidR="000770D5" w:rsidRPr="000770D5">
        <w:rPr>
          <w:i/>
          <w:iCs/>
        </w:rPr>
        <w:t>repartiront satisfaits »</w:t>
      </w:r>
      <w:r w:rsidR="000770D5">
        <w:t xml:space="preserve"> prédit </w:t>
      </w:r>
      <w:r w:rsidR="00DA19C1">
        <w:t>Christophe Bichsel, responsable clientèle</w:t>
      </w:r>
      <w:r w:rsidR="000770D5">
        <w:t>.</w:t>
      </w:r>
    </w:p>
    <w:p w14:paraId="7CD368F7" w14:textId="77777777" w:rsidR="000770D5" w:rsidRDefault="000770D5" w:rsidP="00D36E6B">
      <w:pPr>
        <w:spacing w:after="0"/>
        <w:jc w:val="both"/>
      </w:pPr>
    </w:p>
    <w:p w14:paraId="66A59FD3" w14:textId="6B0E98E4" w:rsidR="001B4F6D" w:rsidRPr="00423CCF" w:rsidRDefault="00F74FF0" w:rsidP="00D36E6B">
      <w:pPr>
        <w:spacing w:after="0"/>
        <w:jc w:val="both"/>
      </w:pPr>
      <w:r>
        <w:t>La visite de SIAMS est gratuite, mais le téléchargement de billets est obligatoire. La billetterie est ouverte depuis début février.</w:t>
      </w:r>
      <w:r w:rsidR="00F85A81">
        <w:t xml:space="preserve"> Les visiteurs </w:t>
      </w:r>
      <w:r w:rsidR="00F85A81" w:rsidRPr="00423CCF">
        <w:t xml:space="preserve">peuvent préparer leur visite avec un outil simple qui leur permet de planifier les stands </w:t>
      </w:r>
      <w:r w:rsidR="008452E2" w:rsidRPr="00423CCF">
        <w:t xml:space="preserve">qu’ils souhaitent visiter, mieux, s’ils le </w:t>
      </w:r>
      <w:r w:rsidR="00C8430B" w:rsidRPr="00423CCF">
        <w:t>désirent</w:t>
      </w:r>
      <w:r w:rsidR="008452E2" w:rsidRPr="00423CCF">
        <w:t>, ils peuvent également informer les exposants de leur intention de les visiter.</w:t>
      </w:r>
      <w:r w:rsidR="00576080">
        <w:t xml:space="preserve"> </w:t>
      </w:r>
      <w:r w:rsidR="001B4F6D" w:rsidRPr="00423CCF">
        <w:t>En termes de restauration</w:t>
      </w:r>
      <w:r w:rsidR="00C8430B" w:rsidRPr="00423CCF">
        <w:t xml:space="preserve">, </w:t>
      </w:r>
      <w:r w:rsidR="001B4F6D" w:rsidRPr="00423CCF">
        <w:t>l’offre se développe</w:t>
      </w:r>
      <w:r w:rsidR="00C8430B" w:rsidRPr="00423CCF">
        <w:t xml:space="preserve"> également</w:t>
      </w:r>
      <w:r w:rsidR="001B4F6D" w:rsidRPr="00423CCF">
        <w:t xml:space="preserve"> avec la présence d’un nouveau </w:t>
      </w:r>
      <w:r w:rsidR="008074B1" w:rsidRPr="00423CCF">
        <w:t>« T</w:t>
      </w:r>
      <w:r w:rsidR="001B4F6D" w:rsidRPr="00423CCF">
        <w:t>ake away</w:t>
      </w:r>
      <w:r w:rsidR="008074B1" w:rsidRPr="00423CCF">
        <w:t> »</w:t>
      </w:r>
      <w:r w:rsidR="001B4F6D" w:rsidRPr="00423CCF">
        <w:t xml:space="preserve"> et de plusieurs food-trucks</w:t>
      </w:r>
      <w:r w:rsidR="008074B1" w:rsidRPr="00423CCF">
        <w:t xml:space="preserve">. </w:t>
      </w:r>
    </w:p>
    <w:p w14:paraId="7667A633" w14:textId="77777777" w:rsidR="00BD30A0" w:rsidRPr="00423CCF" w:rsidRDefault="00BD30A0" w:rsidP="00D36E6B">
      <w:pPr>
        <w:spacing w:after="0"/>
        <w:jc w:val="both"/>
      </w:pPr>
    </w:p>
    <w:p w14:paraId="5A00D578" w14:textId="7F9511CE" w:rsidR="00BD30A0" w:rsidRPr="00423CCF" w:rsidRDefault="00BD30A0" w:rsidP="00D36E6B">
      <w:pPr>
        <w:spacing w:after="0"/>
        <w:jc w:val="both"/>
      </w:pPr>
      <w:r w:rsidRPr="00423CCF">
        <w:t xml:space="preserve">Plusieurs événements prendront place tout au long de la semaine avec la participation de personnalités </w:t>
      </w:r>
      <w:r w:rsidR="00F8201D" w:rsidRPr="00423CCF">
        <w:t xml:space="preserve">marquantes. Questionnés à ce sujet, les organisateurs précisent qu’il est </w:t>
      </w:r>
      <w:r w:rsidR="0051792D" w:rsidRPr="00423CCF">
        <w:t xml:space="preserve">également </w:t>
      </w:r>
      <w:r w:rsidR="00F8201D" w:rsidRPr="00423CCF">
        <w:t xml:space="preserve">judicieux de réserver la semaine du 16 au 19 avril </w:t>
      </w:r>
      <w:r w:rsidR="003452C9" w:rsidRPr="00423CCF">
        <w:t>en regard de ces manifestations et annonce</w:t>
      </w:r>
      <w:r w:rsidR="00777C6C">
        <w:t>nt</w:t>
      </w:r>
      <w:r w:rsidR="003452C9" w:rsidRPr="00423CCF">
        <w:t xml:space="preserve"> </w:t>
      </w:r>
      <w:r w:rsidR="00452BF7" w:rsidRPr="00423CCF">
        <w:t>la communication d’</w:t>
      </w:r>
      <w:r w:rsidR="003452C9" w:rsidRPr="00423CCF">
        <w:t xml:space="preserve">un programme complet </w:t>
      </w:r>
      <w:r w:rsidR="00452BF7" w:rsidRPr="00423CCF">
        <w:t>à fin mars.</w:t>
      </w:r>
    </w:p>
    <w:p w14:paraId="715272A6" w14:textId="77777777" w:rsidR="001A7E3D" w:rsidRPr="00423CCF" w:rsidRDefault="001A7E3D" w:rsidP="00D36E6B">
      <w:pPr>
        <w:spacing w:after="0"/>
        <w:jc w:val="both"/>
      </w:pPr>
    </w:p>
    <w:p w14:paraId="7C86D4DD" w14:textId="0D138A90" w:rsidR="001A7E3D" w:rsidRPr="00423CCF" w:rsidRDefault="008074B1" w:rsidP="00D36E6B">
      <w:pPr>
        <w:spacing w:after="0"/>
        <w:jc w:val="both"/>
        <w:rPr>
          <w:b/>
          <w:bCs/>
        </w:rPr>
      </w:pPr>
      <w:r w:rsidRPr="00423CCF">
        <w:rPr>
          <w:b/>
          <w:bCs/>
        </w:rPr>
        <w:t>Plus pour le</w:t>
      </w:r>
      <w:r w:rsidR="001A7E3D" w:rsidRPr="00423CCF">
        <w:rPr>
          <w:b/>
          <w:bCs/>
        </w:rPr>
        <w:t>s meilleurs exposants du monde</w:t>
      </w:r>
    </w:p>
    <w:p w14:paraId="1D1F8076" w14:textId="789D184E" w:rsidR="00D36E6B" w:rsidRDefault="00BE647B" w:rsidP="004A54B0">
      <w:pPr>
        <w:spacing w:after="0"/>
        <w:jc w:val="both"/>
        <w:rPr>
          <w:i/>
          <w:iCs/>
        </w:rPr>
      </w:pPr>
      <w:r w:rsidRPr="00423CCF">
        <w:t xml:space="preserve">Les organisateurs le reconnaissent, ils sont super chanceux de pouvoir </w:t>
      </w:r>
      <w:r w:rsidR="00661159" w:rsidRPr="00423CCF">
        <w:t>compter sur des exposants désireux de les aider à faire toujours plus et toujours mieux</w:t>
      </w:r>
      <w:r w:rsidR="00DA19C1" w:rsidRPr="00423CCF">
        <w:t>. Pierre-Yves Kohler</w:t>
      </w:r>
      <w:r w:rsidR="00211845" w:rsidRPr="00423CCF">
        <w:t xml:space="preserve">, directeur </w:t>
      </w:r>
      <w:r w:rsidR="004A54B0" w:rsidRPr="00423CCF">
        <w:t>explique</w:t>
      </w:r>
      <w:r w:rsidR="00DA19C1" w:rsidRPr="00423CCF">
        <w:t xml:space="preserve">: </w:t>
      </w:r>
      <w:r w:rsidR="00211845" w:rsidRPr="00423CCF">
        <w:rPr>
          <w:i/>
          <w:iCs/>
        </w:rPr>
        <w:t>« C’est génial</w:t>
      </w:r>
      <w:r w:rsidR="0068426C" w:rsidRPr="00423CCF">
        <w:rPr>
          <w:i/>
          <w:iCs/>
        </w:rPr>
        <w:t xml:space="preserve"> et ça nous pousse à nous surpasser</w:t>
      </w:r>
      <w:r w:rsidR="00F900AA" w:rsidRPr="00423CCF">
        <w:rPr>
          <w:i/>
          <w:iCs/>
        </w:rPr>
        <w:t>. N</w:t>
      </w:r>
      <w:r w:rsidR="004C3AF6" w:rsidRPr="00423CCF">
        <w:rPr>
          <w:i/>
          <w:iCs/>
        </w:rPr>
        <w:t>os exposants méritent le meilleur et nous faisons tout pou</w:t>
      </w:r>
      <w:r w:rsidR="005E64D6" w:rsidRPr="00423CCF">
        <w:rPr>
          <w:i/>
          <w:iCs/>
        </w:rPr>
        <w:t>r les satisfaire ».</w:t>
      </w:r>
      <w:r w:rsidR="00645219" w:rsidRPr="00423CCF">
        <w:rPr>
          <w:i/>
          <w:iCs/>
        </w:rPr>
        <w:t xml:space="preserve"> </w:t>
      </w:r>
      <w:r w:rsidR="00645219" w:rsidRPr="00423CCF">
        <w:t>Il ajoute en conclusion :</w:t>
      </w:r>
      <w:r w:rsidR="00645219" w:rsidRPr="00423CCF">
        <w:rPr>
          <w:i/>
          <w:iCs/>
        </w:rPr>
        <w:t xml:space="preserve"> « </w:t>
      </w:r>
      <w:r w:rsidR="004A54B0" w:rsidRPr="00423CCF">
        <w:rPr>
          <w:i/>
          <w:iCs/>
        </w:rPr>
        <w:t>Pour les visiteurs, c’est la garantie d’un retour</w:t>
      </w:r>
      <w:r w:rsidR="00F900AA" w:rsidRPr="00423CCF">
        <w:rPr>
          <w:i/>
          <w:iCs/>
        </w:rPr>
        <w:t xml:space="preserve"> gagnant</w:t>
      </w:r>
      <w:r w:rsidR="004A54B0" w:rsidRPr="00423CCF">
        <w:rPr>
          <w:i/>
          <w:iCs/>
        </w:rPr>
        <w:t xml:space="preserve"> sur investissement pour leur journée de déplacement. Réservez les dates du 16 au 19 avril dans votre agenda ! Après votre visite</w:t>
      </w:r>
      <w:r w:rsidR="004A54B0" w:rsidRPr="00645219">
        <w:rPr>
          <w:i/>
          <w:iCs/>
        </w:rPr>
        <w:t xml:space="preserve"> à Moutier, vous ferez partie des meilleurs visiteurs du monde ;o)</w:t>
      </w:r>
      <w:r w:rsidR="00645219" w:rsidRPr="00645219">
        <w:rPr>
          <w:i/>
          <w:iCs/>
        </w:rPr>
        <w:t> »</w:t>
      </w:r>
      <w:r w:rsidR="004A54B0" w:rsidRPr="00645219">
        <w:rPr>
          <w:i/>
          <w:iCs/>
        </w:rPr>
        <w:t>.</w:t>
      </w:r>
    </w:p>
    <w:p w14:paraId="0D0384ED" w14:textId="77777777" w:rsidR="00645219" w:rsidRDefault="00645219" w:rsidP="004A54B0">
      <w:pPr>
        <w:spacing w:after="0"/>
        <w:jc w:val="both"/>
        <w:rPr>
          <w:i/>
          <w:iCs/>
        </w:rPr>
      </w:pPr>
    </w:p>
    <w:p w14:paraId="70357601" w14:textId="7C6A4370" w:rsidR="00645219" w:rsidRDefault="00000000" w:rsidP="004A54B0">
      <w:pPr>
        <w:spacing w:after="0"/>
        <w:jc w:val="both"/>
      </w:pPr>
      <w:hyperlink r:id="rId9" w:history="1">
        <w:r w:rsidR="00645219" w:rsidRPr="00645219">
          <w:rPr>
            <w:rStyle w:val="Lienhypertexte"/>
          </w:rPr>
          <w:t>www.siams.ch</w:t>
        </w:r>
      </w:hyperlink>
      <w:r w:rsidR="00645219" w:rsidRPr="00645219">
        <w:t xml:space="preserve"> </w:t>
      </w:r>
    </w:p>
    <w:p w14:paraId="1D01EB33" w14:textId="77777777" w:rsidR="00B71225" w:rsidRPr="00CF27A3" w:rsidRDefault="00B71225" w:rsidP="00B71225">
      <w:pPr>
        <w:tabs>
          <w:tab w:val="right" w:pos="9214"/>
        </w:tabs>
        <w:spacing w:after="0"/>
        <w:jc w:val="right"/>
        <w:rPr>
          <w:b/>
          <w:sz w:val="18"/>
          <w:szCs w:val="18"/>
        </w:rPr>
      </w:pPr>
      <w:r w:rsidRPr="00CF27A3">
        <w:rPr>
          <w:b/>
          <w:sz w:val="18"/>
          <w:szCs w:val="18"/>
        </w:rPr>
        <w:t>Contact presse</w:t>
      </w:r>
    </w:p>
    <w:p w14:paraId="6DA8C157" w14:textId="77777777" w:rsidR="00B71225" w:rsidRPr="00CF27A3" w:rsidRDefault="00B71225" w:rsidP="00B71225">
      <w:pPr>
        <w:spacing w:after="0"/>
        <w:jc w:val="right"/>
        <w:rPr>
          <w:sz w:val="18"/>
          <w:szCs w:val="18"/>
        </w:rPr>
      </w:pPr>
      <w:r w:rsidRPr="00CF27A3">
        <w:rPr>
          <w:b/>
          <w:sz w:val="18"/>
          <w:szCs w:val="18"/>
        </w:rPr>
        <w:t xml:space="preserve">FAJI SA  |  </w:t>
      </w:r>
      <w:r w:rsidRPr="00CF27A3">
        <w:rPr>
          <w:sz w:val="18"/>
          <w:szCs w:val="18"/>
        </w:rPr>
        <w:t>Pierre-Yves Kohler, Directeur  |  Rue industrielle 98  |  CH-2740 Moutier</w:t>
      </w:r>
    </w:p>
    <w:p w14:paraId="7E0E212F" w14:textId="77777777" w:rsidR="00B71225" w:rsidRPr="00CF27A3" w:rsidRDefault="00B71225" w:rsidP="00B71225">
      <w:pPr>
        <w:spacing w:after="0"/>
        <w:jc w:val="right"/>
        <w:rPr>
          <w:sz w:val="18"/>
          <w:szCs w:val="18"/>
        </w:rPr>
      </w:pPr>
      <w:r w:rsidRPr="00CF27A3">
        <w:rPr>
          <w:sz w:val="18"/>
          <w:szCs w:val="18"/>
        </w:rPr>
        <w:t xml:space="preserve">T +41 32 492 70 10  | M +41 79 785 46 01  |  </w:t>
      </w:r>
      <w:hyperlink r:id="rId10" w:history="1">
        <w:r w:rsidRPr="00CF27A3">
          <w:rPr>
            <w:rStyle w:val="Lienhypertexte"/>
            <w:sz w:val="18"/>
            <w:szCs w:val="18"/>
          </w:rPr>
          <w:t>pierre-yves.kohler@faji.ch</w:t>
        </w:r>
      </w:hyperlink>
      <w:r w:rsidRPr="00CF27A3">
        <w:rPr>
          <w:sz w:val="18"/>
          <w:szCs w:val="18"/>
        </w:rPr>
        <w:t xml:space="preserve"> </w:t>
      </w:r>
    </w:p>
    <w:p w14:paraId="7F1C0E91" w14:textId="77777777" w:rsidR="00B71225" w:rsidRPr="00522DDA" w:rsidRDefault="00B71225" w:rsidP="00B71225">
      <w:pPr>
        <w:spacing w:after="0"/>
        <w:jc w:val="both"/>
        <w:rPr>
          <w:color w:val="000000"/>
          <w:sz w:val="14"/>
          <w:szCs w:val="14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4698B7C7" w14:textId="1FC738D7" w:rsidR="00B71225" w:rsidRPr="00B71225" w:rsidRDefault="00B71225">
      <w:pPr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B71225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Images et légendes page suivante</w:t>
      </w:r>
      <w:r w:rsidRPr="00B71225"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br w:type="page"/>
      </w:r>
    </w:p>
    <w:p w14:paraId="7267D2AC" w14:textId="37800DA8" w:rsidR="00B71225" w:rsidRDefault="00B71225" w:rsidP="00B71225">
      <w:pPr>
        <w:spacing w:after="0"/>
        <w:jc w:val="both"/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DC0808"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lastRenderedPageBreak/>
        <w:t>Images</w:t>
      </w:r>
      <w:r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et légendes </w:t>
      </w:r>
    </w:p>
    <w:p w14:paraId="42E94358" w14:textId="4CAA6BF6" w:rsidR="00866437" w:rsidRPr="00003063" w:rsidRDefault="006764BB" w:rsidP="00B71225">
      <w:pPr>
        <w:spacing w:after="0"/>
        <w:jc w:val="both"/>
        <w:rPr>
          <w:color w:val="2E74B5" w:themeColor="accent5" w:themeShade="BF"/>
        </w:rPr>
      </w:pPr>
      <w:r w:rsidRPr="00003063">
        <w:rPr>
          <w:color w:val="2E74B5" w:themeColor="accent5" w:themeShade="BF"/>
        </w:rPr>
        <w:t>SIAMS</w:t>
      </w:r>
      <w:r w:rsidR="007B1754">
        <w:rPr>
          <w:color w:val="2E74B5" w:themeColor="accent5" w:themeShade="BF"/>
        </w:rPr>
        <w:t>2024</w:t>
      </w:r>
      <w:r w:rsidR="00003063" w:rsidRPr="00003063">
        <w:rPr>
          <w:color w:val="2E74B5" w:themeColor="accent5" w:themeShade="BF"/>
        </w:rPr>
        <w:t xml:space="preserve">#6_1 : </w:t>
      </w:r>
      <w:r w:rsidR="00866437" w:rsidRPr="00003063">
        <w:rPr>
          <w:color w:val="2E74B5" w:themeColor="accent5" w:themeShade="BF"/>
        </w:rPr>
        <w:t>25 janvier</w:t>
      </w:r>
    </w:p>
    <w:p w14:paraId="79D3BBBF" w14:textId="5F7E59C4" w:rsidR="00866437" w:rsidRDefault="00063F63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Avec près de 130 participants enthousiastes, les séances du 25 janvier ont</w:t>
      </w:r>
      <w:r w:rsidR="00AB6C51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été une réussite</w:t>
      </w:r>
      <w:r w:rsidR="002869A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totale</w:t>
      </w:r>
      <w:r w:rsidR="00AB6C51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. Les organisateurs </w:t>
      </w:r>
      <w:r w:rsidR="00A15D5A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remercient </w:t>
      </w:r>
      <w:r w:rsidR="0065006B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chaleureusement </w:t>
      </w:r>
      <w:r w:rsidR="00A15D5A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« les meilleurs exposants du monde »</w:t>
      </w:r>
      <w:r w:rsidR="0065006B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de leur participation et leur aide.</w:t>
      </w:r>
    </w:p>
    <w:p w14:paraId="05246C5A" w14:textId="77777777" w:rsidR="00063F63" w:rsidRDefault="00063F63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CD675CD" w14:textId="7D49562F" w:rsidR="00C80F35" w:rsidRPr="006D6C78" w:rsidRDefault="00A15D5A" w:rsidP="00B71225">
      <w:pPr>
        <w:spacing w:after="0"/>
        <w:jc w:val="both"/>
        <w:rPr>
          <w:color w:val="2E74B5" w:themeColor="accent5" w:themeShade="BF"/>
        </w:rPr>
      </w:pPr>
      <w:r w:rsidRPr="006D6C78">
        <w:rPr>
          <w:color w:val="2E74B5" w:themeColor="accent5" w:themeShade="BF"/>
        </w:rPr>
        <w:t>SIAMS</w:t>
      </w:r>
      <w:r w:rsidR="007B1754">
        <w:rPr>
          <w:color w:val="2E74B5" w:themeColor="accent5" w:themeShade="BF"/>
        </w:rPr>
        <w:t>2024</w:t>
      </w:r>
      <w:r w:rsidRPr="006D6C78">
        <w:rPr>
          <w:color w:val="2E74B5" w:themeColor="accent5" w:themeShade="BF"/>
        </w:rPr>
        <w:t xml:space="preserve">#6_2 : </w:t>
      </w:r>
      <w:r w:rsidR="005E1BD4">
        <w:rPr>
          <w:color w:val="2E74B5" w:themeColor="accent5" w:themeShade="BF"/>
        </w:rPr>
        <w:t>expo</w:t>
      </w:r>
      <w:r w:rsidR="00D30BAA">
        <w:rPr>
          <w:color w:val="2E74B5" w:themeColor="accent5" w:themeShade="BF"/>
        </w:rPr>
        <w:t xml:space="preserve"> (+b et c)</w:t>
      </w:r>
    </w:p>
    <w:p w14:paraId="5CBB549B" w14:textId="63A78728" w:rsidR="00C80F35" w:rsidRDefault="00D81FE2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450 </w:t>
      </w:r>
      <w:r w:rsidR="00053E26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exposants</w:t>
      </w: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plus de 100 </w:t>
      </w:r>
      <w:r w:rsidR="00053E26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machines</w:t>
      </w: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installée</w:t>
      </w:r>
      <w:r w:rsidR="00860B59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s</w:t>
      </w:r>
      <w:r w:rsidR="00053E26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et des nouveautés sur la majorité des stands ! Le SIAMS est une vitrine </w:t>
      </w:r>
      <w:r w:rsidR="006D6C7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exceptionnelle de l’écosystème microtechnique.</w:t>
      </w:r>
    </w:p>
    <w:p w14:paraId="47FA357A" w14:textId="77777777" w:rsidR="00687896" w:rsidRDefault="00687896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C162645" w14:textId="3AAAB4D5" w:rsidR="00C80F35" w:rsidRPr="00860B59" w:rsidRDefault="007B1754" w:rsidP="00B71225">
      <w:pPr>
        <w:spacing w:after="0"/>
        <w:jc w:val="both"/>
        <w:rPr>
          <w:color w:val="2E74B5" w:themeColor="accent5" w:themeShade="BF"/>
        </w:rPr>
      </w:pPr>
      <w:r w:rsidRPr="00860B59">
        <w:rPr>
          <w:color w:val="2E74B5" w:themeColor="accent5" w:themeShade="BF"/>
        </w:rPr>
        <w:t>SIAMS2024#6_</w:t>
      </w:r>
      <w:r w:rsidR="005E1BD4" w:rsidRPr="00860B59">
        <w:rPr>
          <w:color w:val="2E74B5" w:themeColor="accent5" w:themeShade="BF"/>
        </w:rPr>
        <w:t>3 :</w:t>
      </w:r>
      <w:r w:rsidR="00401296" w:rsidRPr="00860B59">
        <w:rPr>
          <w:color w:val="2E74B5" w:themeColor="accent5" w:themeShade="BF"/>
        </w:rPr>
        <w:t>set-up</w:t>
      </w:r>
      <w:r w:rsidR="00D30BAA" w:rsidRPr="00860B59">
        <w:rPr>
          <w:color w:val="2E74B5" w:themeColor="accent5" w:themeShade="BF"/>
        </w:rPr>
        <w:t xml:space="preserve"> (+b et c)</w:t>
      </w:r>
    </w:p>
    <w:p w14:paraId="4DCD372E" w14:textId="09CEBB05" w:rsidR="007B1754" w:rsidRDefault="001F5347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 w:rsidRPr="001F5347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30 kilomètres de câble…  2’000 prises électriques… 800’000 W et 5’000 A installés… 15 tonnes de matériel électrique… 10’000 m2 de tapis</w:t>
      </w: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.</w:t>
      </w:r>
      <w:r w:rsidR="00E5657E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Le SIAMS est une véritable usine temporaire mise en place à Moutier.</w:t>
      </w:r>
    </w:p>
    <w:p w14:paraId="7C597962" w14:textId="77777777" w:rsidR="00D23EFB" w:rsidRDefault="00D23EFB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3D84FF44" w14:textId="62114C56" w:rsidR="007B1754" w:rsidRPr="00E5657E" w:rsidRDefault="007B1754" w:rsidP="00B71225">
      <w:pPr>
        <w:spacing w:after="0"/>
        <w:jc w:val="both"/>
        <w:rPr>
          <w:color w:val="2E74B5" w:themeColor="accent5" w:themeShade="BF"/>
        </w:rPr>
      </w:pPr>
      <w:r w:rsidRPr="00E5657E">
        <w:rPr>
          <w:color w:val="2E74B5" w:themeColor="accent5" w:themeShade="BF"/>
        </w:rPr>
        <w:t>SIAMS2024#6_</w:t>
      </w:r>
      <w:r w:rsidR="005E1BD4">
        <w:rPr>
          <w:color w:val="2E74B5" w:themeColor="accent5" w:themeShade="BF"/>
        </w:rPr>
        <w:t xml:space="preserve">4 : </w:t>
      </w:r>
      <w:r w:rsidR="0008712F">
        <w:rPr>
          <w:color w:val="2E74B5" w:themeColor="accent5" w:themeShade="BF"/>
        </w:rPr>
        <w:t>team</w:t>
      </w:r>
    </w:p>
    <w:p w14:paraId="7C13C96D" w14:textId="0681D92A" w:rsidR="00C80F35" w:rsidRDefault="00E9445E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Les</w:t>
      </w:r>
      <w:r w:rsidR="00D51978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GO de SIAMS</w:t>
      </w:r>
      <w:r w:rsidR="00590294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, </w:t>
      </w:r>
      <w:r w:rsidR="00BD4611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Christophe Bichsel</w:t>
      </w:r>
      <w:r w:rsidR="00D56442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, responsable clientèle</w:t>
      </w: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(gauche)</w:t>
      </w:r>
      <w:r w:rsidR="00D56442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et Pierre-Yves Kohler, </w:t>
      </w: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directeur.</w:t>
      </w:r>
    </w:p>
    <w:p w14:paraId="20D9D92B" w14:textId="77777777" w:rsidR="006D6C78" w:rsidRDefault="006D6C78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5F268F28" w14:textId="7BE70409" w:rsidR="00E77F81" w:rsidRDefault="00E77F81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>Les images peuvent-être téléchargées ici :</w:t>
      </w:r>
    </w:p>
    <w:p w14:paraId="0DF9F873" w14:textId="2EFE0093" w:rsidR="00E77F81" w:rsidRDefault="00000000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hyperlink r:id="rId11" w:history="1">
        <w:r w:rsidR="002F3983" w:rsidRPr="0014592E">
          <w:rPr>
            <w:rStyle w:val="Lienhypertexte"/>
            <w:color w:val="034990" w:themeColor="hyperlink" w:themeShade="BF"/>
          </w:rPr>
          <w:t>https://www.dropbox.com/scl/fo/c4kgm3wtnc2ebva13p2h1/h?rlkey=4qi15hcq87dq72xxqaj2t81cf&amp;dl=0</w:t>
        </w:r>
      </w:hyperlink>
      <w:r w:rsidR="002F3983"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4F8A004E" w14:textId="77777777" w:rsidR="00C80F35" w:rsidRDefault="00C80F35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0D0F7CD3" w14:textId="77777777" w:rsidR="00866437" w:rsidRDefault="00866437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41A46E51" w14:textId="77777777" w:rsidR="00866437" w:rsidRDefault="00866437" w:rsidP="00B71225">
      <w:pPr>
        <w:spacing w:after="0"/>
        <w:jc w:val="both"/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</w:p>
    <w:p w14:paraId="140A1662" w14:textId="643D6105" w:rsidR="00B71225" w:rsidRDefault="00B71225" w:rsidP="00B71225">
      <w:pPr>
        <w:spacing w:after="0"/>
        <w:jc w:val="both"/>
        <w:rPr>
          <w:b/>
          <w:bCs/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</w:pPr>
      <w:r>
        <w:rPr>
          <w:color w:val="000000"/>
          <w14:textFill>
            <w14:solidFill>
              <w14:srgbClr w14:val="000000">
                <w14:lumMod w14:val="75000"/>
              </w14:srgbClr>
            </w14:solidFill>
          </w14:textFill>
        </w:rPr>
        <w:t xml:space="preserve"> </w:t>
      </w:r>
    </w:p>
    <w:p w14:paraId="1EF7A1AB" w14:textId="77777777" w:rsidR="00B71225" w:rsidRPr="00645219" w:rsidRDefault="00B71225" w:rsidP="004A54B0">
      <w:pPr>
        <w:spacing w:after="0"/>
        <w:jc w:val="both"/>
      </w:pPr>
    </w:p>
    <w:sectPr w:rsidR="00B71225" w:rsidRPr="00645219" w:rsidSect="00FB7340">
      <w:headerReference w:type="default" r:id="rId12"/>
      <w:footerReference w:type="default" r:id="rId13"/>
      <w:pgSz w:w="11906" w:h="16838"/>
      <w:pgMar w:top="2552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1B501" w14:textId="77777777" w:rsidR="00FB7340" w:rsidRDefault="00FB7340" w:rsidP="00E93685">
      <w:pPr>
        <w:spacing w:after="0" w:line="240" w:lineRule="auto"/>
      </w:pPr>
      <w:r>
        <w:separator/>
      </w:r>
    </w:p>
  </w:endnote>
  <w:endnote w:type="continuationSeparator" w:id="0">
    <w:p w14:paraId="7E03264E" w14:textId="77777777" w:rsidR="00FB7340" w:rsidRDefault="00FB7340" w:rsidP="00E9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073190593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041078FB" w14:textId="77777777" w:rsidR="004A431B" w:rsidRPr="00DA0E79" w:rsidRDefault="004A431B" w:rsidP="004A431B">
            <w:pPr>
              <w:pStyle w:val="Pieddepage"/>
              <w:jc w:val="right"/>
              <w:rPr>
                <w:sz w:val="18"/>
                <w:szCs w:val="18"/>
              </w:rPr>
            </w:pPr>
            <w:r w:rsidRPr="00DA0E79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06FDE178" wp14:editId="54BF797B">
                  <wp:simplePos x="0" y="0"/>
                  <wp:positionH relativeFrom="column">
                    <wp:posOffset>-1211377</wp:posOffset>
                  </wp:positionH>
                  <wp:positionV relativeFrom="paragraph">
                    <wp:posOffset>-243374</wp:posOffset>
                  </wp:positionV>
                  <wp:extent cx="4030935" cy="1083310"/>
                  <wp:effectExtent l="0" t="0" r="8255" b="2540"/>
                  <wp:wrapNone/>
                  <wp:docPr id="10" name="Image 10" descr="Une image contenant texte, Police, capture d’écran, blanc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 10" descr="Une image contenant texte, Police, capture d’écran, blanc&#10;&#10;Description générée automatiquement"/>
                          <pic:cNvPicPr/>
                        </pic:nvPicPr>
                        <pic:blipFill rotWithShape="1">
                          <a:blip r:embed="rId1"/>
                          <a:srcRect l="-4260" r="50927"/>
                          <a:stretch/>
                        </pic:blipFill>
                        <pic:spPr bwMode="auto">
                          <a:xfrm>
                            <a:off x="0" y="0"/>
                            <a:ext cx="4030935" cy="10833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0E79">
              <w:rPr>
                <w:sz w:val="18"/>
                <w:szCs w:val="18"/>
                <w:lang w:val="fr-FR"/>
              </w:rPr>
              <w:t xml:space="preserve">Page </w:t>
            </w:r>
            <w:r w:rsidRPr="00DA0E79">
              <w:rPr>
                <w:b/>
                <w:bCs/>
                <w:sz w:val="20"/>
                <w:szCs w:val="20"/>
              </w:rPr>
              <w:fldChar w:fldCharType="begin"/>
            </w:r>
            <w:r w:rsidRPr="00DA0E79">
              <w:rPr>
                <w:b/>
                <w:bCs/>
                <w:sz w:val="18"/>
                <w:szCs w:val="18"/>
              </w:rPr>
              <w:instrText>PAGE</w:instrText>
            </w:r>
            <w:r w:rsidRPr="00DA0E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DA0E79">
              <w:rPr>
                <w:b/>
                <w:bCs/>
                <w:sz w:val="20"/>
                <w:szCs w:val="20"/>
              </w:rPr>
              <w:fldChar w:fldCharType="end"/>
            </w:r>
            <w:r w:rsidRPr="00DA0E79">
              <w:rPr>
                <w:sz w:val="18"/>
                <w:szCs w:val="18"/>
                <w:lang w:val="fr-FR"/>
              </w:rPr>
              <w:t xml:space="preserve"> sur </w:t>
            </w:r>
            <w:r w:rsidRPr="00DA0E79">
              <w:rPr>
                <w:b/>
                <w:bCs/>
                <w:sz w:val="20"/>
                <w:szCs w:val="20"/>
              </w:rPr>
              <w:fldChar w:fldCharType="begin"/>
            </w:r>
            <w:r w:rsidRPr="00DA0E79">
              <w:rPr>
                <w:b/>
                <w:bCs/>
                <w:sz w:val="18"/>
                <w:szCs w:val="18"/>
              </w:rPr>
              <w:instrText>NUMPAGES</w:instrText>
            </w:r>
            <w:r w:rsidRPr="00DA0E7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DA0E7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9B8268" w14:textId="77777777" w:rsidR="004A431B" w:rsidRDefault="004A43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7B7E6" w14:textId="77777777" w:rsidR="00FB7340" w:rsidRDefault="00FB7340" w:rsidP="00E93685">
      <w:pPr>
        <w:spacing w:after="0" w:line="240" w:lineRule="auto"/>
      </w:pPr>
      <w:r>
        <w:separator/>
      </w:r>
    </w:p>
  </w:footnote>
  <w:footnote w:type="continuationSeparator" w:id="0">
    <w:p w14:paraId="3489D862" w14:textId="77777777" w:rsidR="00FB7340" w:rsidRDefault="00FB7340" w:rsidP="00E9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5A117" w14:textId="2B15A371" w:rsidR="00E93685" w:rsidRDefault="00E93685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2BEC8E" wp14:editId="1461615D">
          <wp:simplePos x="0" y="0"/>
          <wp:positionH relativeFrom="page">
            <wp:posOffset>25400</wp:posOffset>
          </wp:positionH>
          <wp:positionV relativeFrom="paragraph">
            <wp:posOffset>-508635</wp:posOffset>
          </wp:positionV>
          <wp:extent cx="7508082" cy="1830542"/>
          <wp:effectExtent l="0" t="0" r="0" b="0"/>
          <wp:wrapNone/>
          <wp:docPr id="9" name="Image 9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8082" cy="1830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6B"/>
    <w:rsid w:val="00003063"/>
    <w:rsid w:val="0002618E"/>
    <w:rsid w:val="00053E26"/>
    <w:rsid w:val="00063F63"/>
    <w:rsid w:val="000770D5"/>
    <w:rsid w:val="0008712F"/>
    <w:rsid w:val="000C048C"/>
    <w:rsid w:val="001A0F4F"/>
    <w:rsid w:val="001A16EE"/>
    <w:rsid w:val="001A67AB"/>
    <w:rsid w:val="001A7E3D"/>
    <w:rsid w:val="001B17C2"/>
    <w:rsid w:val="001B3712"/>
    <w:rsid w:val="001B4F6D"/>
    <w:rsid w:val="001D183D"/>
    <w:rsid w:val="001F5347"/>
    <w:rsid w:val="00211845"/>
    <w:rsid w:val="00263B53"/>
    <w:rsid w:val="00274AA6"/>
    <w:rsid w:val="002800CD"/>
    <w:rsid w:val="00281EDA"/>
    <w:rsid w:val="002869A8"/>
    <w:rsid w:val="002F3983"/>
    <w:rsid w:val="00301A65"/>
    <w:rsid w:val="00303880"/>
    <w:rsid w:val="003452C9"/>
    <w:rsid w:val="003539A9"/>
    <w:rsid w:val="00355EAB"/>
    <w:rsid w:val="00370E5B"/>
    <w:rsid w:val="00382E7D"/>
    <w:rsid w:val="003A2540"/>
    <w:rsid w:val="003B6F4E"/>
    <w:rsid w:val="003E7D9F"/>
    <w:rsid w:val="00401296"/>
    <w:rsid w:val="00423CCF"/>
    <w:rsid w:val="00452BF7"/>
    <w:rsid w:val="00465387"/>
    <w:rsid w:val="00475C3B"/>
    <w:rsid w:val="004A431B"/>
    <w:rsid w:val="004A54B0"/>
    <w:rsid w:val="004A5EF4"/>
    <w:rsid w:val="004B78E4"/>
    <w:rsid w:val="004C3AF6"/>
    <w:rsid w:val="0051792D"/>
    <w:rsid w:val="00545591"/>
    <w:rsid w:val="00576080"/>
    <w:rsid w:val="00590294"/>
    <w:rsid w:val="005E1BD4"/>
    <w:rsid w:val="005E64D6"/>
    <w:rsid w:val="00626602"/>
    <w:rsid w:val="00630979"/>
    <w:rsid w:val="006353C6"/>
    <w:rsid w:val="00645219"/>
    <w:rsid w:val="0065006B"/>
    <w:rsid w:val="00661159"/>
    <w:rsid w:val="006764BB"/>
    <w:rsid w:val="0068426C"/>
    <w:rsid w:val="00687896"/>
    <w:rsid w:val="00696C81"/>
    <w:rsid w:val="006D6C78"/>
    <w:rsid w:val="00734BF4"/>
    <w:rsid w:val="007549FA"/>
    <w:rsid w:val="007629AA"/>
    <w:rsid w:val="00777C6C"/>
    <w:rsid w:val="00785DEA"/>
    <w:rsid w:val="007A5CF2"/>
    <w:rsid w:val="007B1754"/>
    <w:rsid w:val="007C1EB1"/>
    <w:rsid w:val="008074B1"/>
    <w:rsid w:val="008452E2"/>
    <w:rsid w:val="00860B59"/>
    <w:rsid w:val="00866437"/>
    <w:rsid w:val="008812B8"/>
    <w:rsid w:val="00917130"/>
    <w:rsid w:val="00950FD3"/>
    <w:rsid w:val="00996075"/>
    <w:rsid w:val="009A021E"/>
    <w:rsid w:val="009A1BDB"/>
    <w:rsid w:val="009A3C06"/>
    <w:rsid w:val="009B7755"/>
    <w:rsid w:val="009E3337"/>
    <w:rsid w:val="009F3F5D"/>
    <w:rsid w:val="00A15D5A"/>
    <w:rsid w:val="00A40710"/>
    <w:rsid w:val="00A67389"/>
    <w:rsid w:val="00A76B5C"/>
    <w:rsid w:val="00AB5DE0"/>
    <w:rsid w:val="00AB6C51"/>
    <w:rsid w:val="00AC2083"/>
    <w:rsid w:val="00AC6501"/>
    <w:rsid w:val="00AE5C6A"/>
    <w:rsid w:val="00AE759B"/>
    <w:rsid w:val="00AF7CE1"/>
    <w:rsid w:val="00B310EE"/>
    <w:rsid w:val="00B442B1"/>
    <w:rsid w:val="00B71225"/>
    <w:rsid w:val="00B8370D"/>
    <w:rsid w:val="00BB5A3B"/>
    <w:rsid w:val="00BD30A0"/>
    <w:rsid w:val="00BD4611"/>
    <w:rsid w:val="00BE3B35"/>
    <w:rsid w:val="00BE647B"/>
    <w:rsid w:val="00BF1C3D"/>
    <w:rsid w:val="00BF2D56"/>
    <w:rsid w:val="00C80F35"/>
    <w:rsid w:val="00C8430B"/>
    <w:rsid w:val="00D01EB5"/>
    <w:rsid w:val="00D04290"/>
    <w:rsid w:val="00D05F78"/>
    <w:rsid w:val="00D23EFB"/>
    <w:rsid w:val="00D30BAA"/>
    <w:rsid w:val="00D36E6B"/>
    <w:rsid w:val="00D51978"/>
    <w:rsid w:val="00D56442"/>
    <w:rsid w:val="00D72C8B"/>
    <w:rsid w:val="00D81FE2"/>
    <w:rsid w:val="00D90D7D"/>
    <w:rsid w:val="00DA19C1"/>
    <w:rsid w:val="00E20A10"/>
    <w:rsid w:val="00E5657E"/>
    <w:rsid w:val="00E77F81"/>
    <w:rsid w:val="00E93685"/>
    <w:rsid w:val="00E9445E"/>
    <w:rsid w:val="00F1601E"/>
    <w:rsid w:val="00F236C4"/>
    <w:rsid w:val="00F32C65"/>
    <w:rsid w:val="00F7042C"/>
    <w:rsid w:val="00F74FF0"/>
    <w:rsid w:val="00F8201D"/>
    <w:rsid w:val="00F847C3"/>
    <w:rsid w:val="00F85A81"/>
    <w:rsid w:val="00F900AA"/>
    <w:rsid w:val="00FB1A28"/>
    <w:rsid w:val="00FB5A9D"/>
    <w:rsid w:val="00FB6AA6"/>
    <w:rsid w:val="00FB7340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A32E0"/>
  <w15:chartTrackingRefBased/>
  <w15:docId w15:val="{1FE5D2F0-504E-4BFB-82F9-A6D418C9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4521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219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91713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1713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1713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13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130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3685"/>
  </w:style>
  <w:style w:type="paragraph" w:styleId="Pieddepage">
    <w:name w:val="footer"/>
    <w:basedOn w:val="Normal"/>
    <w:link w:val="PieddepageCar"/>
    <w:uiPriority w:val="99"/>
    <w:unhideWhenUsed/>
    <w:rsid w:val="00E936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3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dropbox.com/scl/fo/c4kgm3wtnc2ebva13p2h1/h?rlkey=4qi15hcq87dq72xxqaj2t81cf&amp;dl=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ierre-yves.kohler@faji.ch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iams.ch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5FF4834CF4BE41BBC2F24CD94CDAB7" ma:contentTypeVersion="20" ma:contentTypeDescription="Crée un document." ma:contentTypeScope="" ma:versionID="5310eb2082618b2f230d34e87012f07c">
  <xsd:schema xmlns:xsd="http://www.w3.org/2001/XMLSchema" xmlns:xs="http://www.w3.org/2001/XMLSchema" xmlns:p="http://schemas.microsoft.com/office/2006/metadata/properties" xmlns:ns2="b488553e-6e89-4d7f-b083-a71e37a7962f" xmlns:ns3="8d1db0f9-2c65-4ee1-8756-13fa477d36b7" targetNamespace="http://schemas.microsoft.com/office/2006/metadata/properties" ma:root="true" ma:fieldsID="acb89433c6656149c34d636857724db3" ns2:_="" ns3:_="">
    <xsd:import namespace="b488553e-6e89-4d7f-b083-a71e37a7962f"/>
    <xsd:import namespace="8d1db0f9-2c65-4ee1-8756-13fa477d36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553e-6e89-4d7f-b083-a71e37a79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623bcdff-663c-4079-ae37-c0baae6fb8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db0f9-2c65-4ee1-8756-13fa477d36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e67574d-38eb-4cca-88d1-621823e4c5d9}" ma:internalName="TaxCatchAll" ma:showField="CatchAllData" ma:web="8d1db0f9-2c65-4ee1-8756-13fa477d36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488553e-6e89-4d7f-b083-a71e37a7962f">
      <Terms xmlns="http://schemas.microsoft.com/office/infopath/2007/PartnerControls"/>
    </lcf76f155ced4ddcb4097134ff3c332f>
    <TaxCatchAll xmlns="8d1db0f9-2c65-4ee1-8756-13fa477d36b7" xsi:nil="true"/>
  </documentManagement>
</p:properties>
</file>

<file path=customXml/itemProps1.xml><?xml version="1.0" encoding="utf-8"?>
<ds:datastoreItem xmlns:ds="http://schemas.openxmlformats.org/officeDocument/2006/customXml" ds:itemID="{5D32F96E-E247-4F1D-8F5E-E5CF83108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9E7F1B-4149-4C13-81BB-686FBA3D2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8553e-6e89-4d7f-b083-a71e37a7962f"/>
    <ds:schemaRef ds:uri="8d1db0f9-2c65-4ee1-8756-13fa477d3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510B68-B05E-4C02-930A-D4468DBF10F1}">
  <ds:schemaRefs>
    <ds:schemaRef ds:uri="http://schemas.microsoft.com/office/2006/metadata/properties"/>
    <ds:schemaRef ds:uri="http://schemas.microsoft.com/office/infopath/2007/PartnerControls"/>
    <ds:schemaRef ds:uri="b488553e-6e89-4d7f-b083-a71e37a7962f"/>
    <ds:schemaRef ds:uri="8d1db0f9-2c65-4ee1-8756-13fa477d3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1121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Kohler</dc:creator>
  <cp:keywords/>
  <dc:description/>
  <cp:lastModifiedBy>Pierre-Yves Kohler</cp:lastModifiedBy>
  <cp:revision>53</cp:revision>
  <cp:lastPrinted>2024-02-14T13:32:00Z</cp:lastPrinted>
  <dcterms:created xsi:type="dcterms:W3CDTF">2024-02-14T10:14:00Z</dcterms:created>
  <dcterms:modified xsi:type="dcterms:W3CDTF">2024-02-20T06:21:00Z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0x010100635FF4834CF4BE41BBC2F24CD94CDAB7</vt:lpwstr>
  </property>
  <property fmtid="{D5CDD505-2E9C-101B-9397-08002B2CF9AE}" pid="3" name="MediaServiceImageTags">
    <vt:lpwstr/>
  </property>
</Properties>
</file>