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1AB0D" w14:textId="546F954C" w:rsidR="00444D81" w:rsidRPr="00444D81" w:rsidRDefault="00444D81" w:rsidP="009C0678">
      <w:pPr>
        <w:tabs>
          <w:tab w:val="right" w:pos="9070"/>
        </w:tabs>
        <w:spacing w:after="0"/>
        <w:jc w:val="both"/>
        <w:rPr>
          <w:color w:val="808080" w:themeColor="background1" w:themeShade="80"/>
          <w:sz w:val="36"/>
          <w:szCs w:val="36"/>
        </w:rPr>
      </w:pPr>
      <w:r w:rsidRPr="00444D81">
        <w:rPr>
          <w:color w:val="808080" w:themeColor="background1" w:themeShade="80"/>
          <w:sz w:val="36"/>
          <w:szCs w:val="36"/>
        </w:rPr>
        <w:t>Communiqué de presse</w:t>
      </w:r>
    </w:p>
    <w:p w14:paraId="2F235C85" w14:textId="4CAD83FE" w:rsidR="00444D81" w:rsidRDefault="00444D81" w:rsidP="009C0678">
      <w:pPr>
        <w:tabs>
          <w:tab w:val="right" w:pos="9070"/>
        </w:tabs>
        <w:spacing w:after="0"/>
        <w:jc w:val="both"/>
      </w:pPr>
      <w:r>
        <w:t>SIAMS 2020 #</w:t>
      </w:r>
      <w:r w:rsidR="00686B57">
        <w:t>9</w:t>
      </w:r>
      <w:r>
        <w:tab/>
      </w:r>
      <w:r w:rsidR="00686B57">
        <w:t>10 juin</w:t>
      </w:r>
      <w:r w:rsidR="002A57B6">
        <w:t xml:space="preserve"> 2020</w:t>
      </w:r>
    </w:p>
    <w:p w14:paraId="1B1F15BA" w14:textId="1097EB0A" w:rsidR="009C0678" w:rsidRDefault="009C0678" w:rsidP="009C0678">
      <w:pPr>
        <w:tabs>
          <w:tab w:val="right" w:pos="9070"/>
        </w:tabs>
        <w:spacing w:after="0"/>
        <w:jc w:val="both"/>
      </w:pPr>
      <w:r>
        <w:tab/>
      </w:r>
    </w:p>
    <w:p w14:paraId="1F7CCDD5" w14:textId="771021CA" w:rsidR="00686B57" w:rsidRPr="00AB6576" w:rsidRDefault="00686B57" w:rsidP="00686B57">
      <w:pPr>
        <w:spacing w:after="0"/>
        <w:jc w:val="both"/>
        <w:rPr>
          <w:b/>
          <w:bCs/>
          <w:color w:val="2E74B5" w:themeColor="accent5" w:themeShade="BF"/>
          <w:sz w:val="28"/>
          <w:szCs w:val="28"/>
        </w:rPr>
      </w:pPr>
      <w:r w:rsidRPr="00AB6576">
        <w:rPr>
          <w:b/>
          <w:bCs/>
          <w:color w:val="2E74B5" w:themeColor="accent5" w:themeShade="BF"/>
          <w:sz w:val="28"/>
          <w:szCs w:val="28"/>
        </w:rPr>
        <w:t xml:space="preserve">SIAMS en novembre ? Tout un monde </w:t>
      </w:r>
      <w:r>
        <w:rPr>
          <w:b/>
          <w:bCs/>
          <w:color w:val="2E74B5" w:themeColor="accent5" w:themeShade="BF"/>
          <w:sz w:val="28"/>
          <w:szCs w:val="28"/>
        </w:rPr>
        <w:t>l’attend</w:t>
      </w:r>
    </w:p>
    <w:p w14:paraId="0FFE5202" w14:textId="77777777" w:rsidR="00E15C8E" w:rsidRDefault="00E15C8E" w:rsidP="00E15C8E">
      <w:pPr>
        <w:spacing w:after="0"/>
        <w:jc w:val="both"/>
      </w:pPr>
      <w:r>
        <w:t>Alors qu’une détente certaine commence à se faire sentir dans la situation sanitaire, les organisateurs de SIAMS ont souhaité faire le point sur l’état des locations et lever le voile sur le SIAMS de novembre.</w:t>
      </w:r>
    </w:p>
    <w:p w14:paraId="2A9CD166" w14:textId="77777777" w:rsidR="00E15C8E" w:rsidRDefault="00E15C8E" w:rsidP="00E15C8E">
      <w:pPr>
        <w:spacing w:after="0"/>
        <w:jc w:val="both"/>
      </w:pPr>
    </w:p>
    <w:p w14:paraId="5D19F225" w14:textId="77777777" w:rsidR="00E15C8E" w:rsidRPr="00EC753F" w:rsidRDefault="00E15C8E" w:rsidP="00E15C8E">
      <w:pPr>
        <w:spacing w:after="0"/>
        <w:jc w:val="both"/>
        <w:rPr>
          <w:b/>
          <w:bCs/>
        </w:rPr>
      </w:pPr>
      <w:r w:rsidRPr="00EC753F">
        <w:rPr>
          <w:b/>
          <w:bCs/>
        </w:rPr>
        <w:t>15% d’annulation et une liste d’attente</w:t>
      </w:r>
    </w:p>
    <w:p w14:paraId="476B6935" w14:textId="77777777" w:rsidR="00E15C8E" w:rsidRPr="00EC753F" w:rsidRDefault="00E15C8E" w:rsidP="00E15C8E">
      <w:pPr>
        <w:spacing w:after="0"/>
        <w:jc w:val="both"/>
      </w:pPr>
      <w:r w:rsidRPr="00EC753F">
        <w:t xml:space="preserve">Lors de l’annonce de report de SIAMS au début de la crise sanitaire, les organisateurs ont contacté tous les exposants de manière transparente et leur ont donné la possibilité d’annuler leur participation 2020 mais également de pouvoir conserver leur « place historique » dans les halles pour 2022. </w:t>
      </w:r>
      <w:r w:rsidRPr="00EC753F">
        <w:rPr>
          <w:i/>
          <w:iCs/>
        </w:rPr>
        <w:t>« La majorité de nos exposants qui ne peuvent malheureusement pas participer en novembre nous ont déjà renouvelé leur confiance pour 2022 »</w:t>
      </w:r>
      <w:r w:rsidRPr="00EC753F">
        <w:t xml:space="preserve"> explique Laurence Roy, responsable clientèle. Si environ 15% ont renoncé à participer en novembre, de nombreuses nouvelles entreprises ont demandé et demandent toujours à participer. Un vrai casse-tête pour les organisateurs !</w:t>
      </w:r>
    </w:p>
    <w:p w14:paraId="7EAFE214" w14:textId="77777777" w:rsidR="00E15C8E" w:rsidRPr="00EC753F" w:rsidRDefault="00E15C8E" w:rsidP="00E15C8E">
      <w:pPr>
        <w:spacing w:after="0"/>
        <w:jc w:val="both"/>
      </w:pPr>
    </w:p>
    <w:p w14:paraId="3C811293" w14:textId="77777777" w:rsidR="00E15C8E" w:rsidRPr="00EC753F" w:rsidRDefault="00E15C8E" w:rsidP="00E15C8E">
      <w:pPr>
        <w:spacing w:after="0"/>
        <w:jc w:val="both"/>
        <w:rPr>
          <w:b/>
          <w:bCs/>
        </w:rPr>
      </w:pPr>
      <w:r w:rsidRPr="00EC753F">
        <w:rPr>
          <w:b/>
          <w:bCs/>
        </w:rPr>
        <w:t>Suppression de la tente très fortement envisagée</w:t>
      </w:r>
    </w:p>
    <w:p w14:paraId="3EB26E3D" w14:textId="77777777" w:rsidR="00E15C8E" w:rsidRPr="00EC753F" w:rsidRDefault="00E15C8E" w:rsidP="00E15C8E">
      <w:pPr>
        <w:spacing w:after="0"/>
        <w:jc w:val="both"/>
      </w:pPr>
      <w:r w:rsidRPr="00EC753F">
        <w:t xml:space="preserve">Sur les 11'500 m2 de surface, la tente occupe environ 1'000 m2. De manière à diminuer l’impact financier négatif du report, tous les exposants de la tente sont relocalisés dans les halles. Ceci permet de minimiser les frais tout en assurant la qualité de l’exposition. </w:t>
      </w:r>
      <w:r w:rsidRPr="00EC753F">
        <w:rPr>
          <w:i/>
          <w:iCs/>
        </w:rPr>
        <w:t xml:space="preserve">« Si de très nombreuses nouvelles entreprises souhaitent exposer, nous pourrions envisager de refaire une tente plus petite pour les accueillir » </w:t>
      </w:r>
      <w:r w:rsidRPr="00EC753F">
        <w:t>précise le directeur Pierre-Yves Kohler.</w:t>
      </w:r>
    </w:p>
    <w:p w14:paraId="5E3BF605" w14:textId="77777777" w:rsidR="00E15C8E" w:rsidRPr="00EC753F" w:rsidRDefault="00E15C8E" w:rsidP="00E15C8E">
      <w:pPr>
        <w:spacing w:after="0"/>
        <w:jc w:val="both"/>
      </w:pPr>
    </w:p>
    <w:p w14:paraId="3D5A122E" w14:textId="77777777" w:rsidR="00E15C8E" w:rsidRPr="00EC753F" w:rsidRDefault="00E15C8E" w:rsidP="00E15C8E">
      <w:pPr>
        <w:spacing w:after="0"/>
        <w:jc w:val="both"/>
        <w:rPr>
          <w:b/>
          <w:bCs/>
        </w:rPr>
      </w:pPr>
      <w:r w:rsidRPr="00EC753F">
        <w:rPr>
          <w:b/>
          <w:bCs/>
        </w:rPr>
        <w:t>Un impact financier non négligeable</w:t>
      </w:r>
    </w:p>
    <w:p w14:paraId="43784BEC" w14:textId="77777777" w:rsidR="00E15C8E" w:rsidRPr="00EC753F" w:rsidRDefault="00E15C8E" w:rsidP="00E15C8E">
      <w:pPr>
        <w:spacing w:after="0"/>
        <w:jc w:val="both"/>
      </w:pPr>
      <w:r w:rsidRPr="00EC753F">
        <w:t xml:space="preserve">Et si les organisateurs gardent le sourire, il est à relever que la diminution des surfaces, mais également l’augmentation des frais due au report ont un impact financier important sur le résultat. L’année 2020 est une année difficile pour quasiment tout le monde, les organisateurs de foires et tous les métiers liés n’y font de loin pas exception. </w:t>
      </w:r>
    </w:p>
    <w:p w14:paraId="79057512" w14:textId="77777777" w:rsidR="00E15C8E" w:rsidRPr="00EC753F" w:rsidRDefault="00E15C8E" w:rsidP="00E15C8E">
      <w:pPr>
        <w:spacing w:after="0"/>
        <w:jc w:val="both"/>
      </w:pPr>
    </w:p>
    <w:p w14:paraId="616939A9" w14:textId="77777777" w:rsidR="00E15C8E" w:rsidRPr="00EC753F" w:rsidRDefault="00E15C8E" w:rsidP="00E15C8E">
      <w:pPr>
        <w:spacing w:after="0"/>
        <w:jc w:val="both"/>
        <w:rPr>
          <w:b/>
          <w:bCs/>
        </w:rPr>
      </w:pPr>
      <w:r w:rsidRPr="00EC753F">
        <w:rPr>
          <w:b/>
          <w:bCs/>
        </w:rPr>
        <w:t>Quid de la situation sanitaire ?</w:t>
      </w:r>
    </w:p>
    <w:p w14:paraId="1CD5E7A2" w14:textId="77777777" w:rsidR="00E15C8E" w:rsidRPr="00EC753F" w:rsidRDefault="00E15C8E" w:rsidP="00E15C8E">
      <w:pPr>
        <w:spacing w:after="0"/>
        <w:jc w:val="both"/>
      </w:pPr>
      <w:r w:rsidRPr="00EC753F">
        <w:t>A ce jour, les organisateurs et les exposants espèrent que la détente va continuer et qu’en novembre, il sera possible de se réunir pour faire des affaires dans une ambiance sympathique.</w:t>
      </w:r>
      <w:r w:rsidRPr="00EC753F">
        <w:rPr>
          <w:i/>
          <w:iCs/>
        </w:rPr>
        <w:t xml:space="preserve"> « Les entreprises ont plus que jamais besoin de présenter le fruit de leur travail et de faire connaître leurs produits et services » </w:t>
      </w:r>
      <w:r w:rsidRPr="00EC753F">
        <w:t xml:space="preserve">ajoute le directeur qui continue : </w:t>
      </w:r>
      <w:r w:rsidRPr="00EC753F">
        <w:rPr>
          <w:i/>
          <w:iCs/>
        </w:rPr>
        <w:t>« Nous suivrons bien entendu les directives de la confédération et mettrons en place les mesures sanitaires qui s’imposent. Plusieurs de nos exposants sont producteurs de solutions de protection (gel hydroalcoolique, distributeurs, visières) et nous verrons avec eux à organiser un SIAMS sans problème sanitaire. Si le monde repart en fin d’année, ça sera avec un super SIAMS en novembre ! ».</w:t>
      </w:r>
      <w:r w:rsidRPr="00EC753F">
        <w:t xml:space="preserve"> </w:t>
      </w:r>
    </w:p>
    <w:p w14:paraId="5523E028" w14:textId="77777777" w:rsidR="00E15C8E" w:rsidRPr="00EC753F" w:rsidRDefault="00E15C8E" w:rsidP="00E15C8E">
      <w:pPr>
        <w:spacing w:after="0"/>
        <w:jc w:val="both"/>
      </w:pPr>
    </w:p>
    <w:p w14:paraId="4C39A593" w14:textId="77777777" w:rsidR="00165972" w:rsidRDefault="00165972">
      <w:pPr>
        <w:rPr>
          <w:b/>
          <w:bCs/>
        </w:rPr>
      </w:pPr>
      <w:r>
        <w:rPr>
          <w:b/>
          <w:bCs/>
        </w:rPr>
        <w:br w:type="page"/>
      </w:r>
    </w:p>
    <w:p w14:paraId="5C5B421C" w14:textId="34521698" w:rsidR="00E15C8E" w:rsidRPr="00EC753F" w:rsidRDefault="00E15C8E" w:rsidP="00E15C8E">
      <w:pPr>
        <w:spacing w:after="0"/>
        <w:jc w:val="both"/>
        <w:rPr>
          <w:b/>
          <w:bCs/>
        </w:rPr>
      </w:pPr>
      <w:r w:rsidRPr="00EC753F">
        <w:rPr>
          <w:b/>
          <w:bCs/>
        </w:rPr>
        <w:lastRenderedPageBreak/>
        <w:t>Des exposants dans les starting-blocks</w:t>
      </w:r>
    </w:p>
    <w:p w14:paraId="3404155F" w14:textId="77777777" w:rsidR="00E15C8E" w:rsidRPr="00EC753F" w:rsidRDefault="00E15C8E" w:rsidP="00E15C8E">
      <w:pPr>
        <w:spacing w:after="0"/>
        <w:jc w:val="both"/>
      </w:pPr>
      <w:r w:rsidRPr="00EC753F">
        <w:rPr>
          <w:i/>
          <w:iCs/>
        </w:rPr>
        <w:t xml:space="preserve">« Nous tenons à remercier sincèrement nos exposants, qui, durant cette période compliquée pour tous, n’ont cessé de nous supporter et de nous encourager à mettre en place une superbe édition de novembre. Ils l’attendent avec impatience ! » </w:t>
      </w:r>
      <w:r w:rsidRPr="00EC753F">
        <w:t>répond la responsable clientèle à la question de l’ambiance relative à l’exposition. Et si l’entreprise est partiellement en RHT, c’est pour mieux rebondir à l’automne avec « le SIAMS de la reprise ».</w:t>
      </w:r>
    </w:p>
    <w:p w14:paraId="1BB4B841" w14:textId="77777777" w:rsidR="00E15C8E" w:rsidRPr="00EC753F" w:rsidRDefault="00E15C8E" w:rsidP="00E15C8E">
      <w:pPr>
        <w:spacing w:after="0"/>
        <w:jc w:val="both"/>
      </w:pPr>
    </w:p>
    <w:p w14:paraId="7F0D47D0" w14:textId="77777777" w:rsidR="00E15C8E" w:rsidRPr="00EC753F" w:rsidRDefault="00E15C8E" w:rsidP="00E15C8E">
      <w:pPr>
        <w:spacing w:after="0"/>
        <w:jc w:val="both"/>
        <w:rPr>
          <w:b/>
          <w:bCs/>
        </w:rPr>
      </w:pPr>
      <w:r w:rsidRPr="00EC753F">
        <w:rPr>
          <w:b/>
          <w:bCs/>
        </w:rPr>
        <w:t>Aussi vite que possible et aussi lentement que nécessaire</w:t>
      </w:r>
    </w:p>
    <w:p w14:paraId="3B88EB3A" w14:textId="4FDE6CA7" w:rsidR="00E15C8E" w:rsidRDefault="00E15C8E" w:rsidP="00E15C8E">
      <w:pPr>
        <w:spacing w:after="0"/>
        <w:jc w:val="both"/>
      </w:pPr>
      <w:r w:rsidRPr="00EC753F">
        <w:t xml:space="preserve">Questionné quant à ses craintes relatives à l’évolution de la situation sanitaire, le directeur conclut : </w:t>
      </w:r>
      <w:r w:rsidRPr="00EC753F">
        <w:rPr>
          <w:i/>
          <w:iCs/>
        </w:rPr>
        <w:t xml:space="preserve">« Nous travaillons sur tous les paramètres sur lesquels nous avons une influence pour rendre le SIAMS de novembre exceptionnel. Quant aux autres paramètres, comme la situation sanitaire, nous ne pouvons que subir et nous espérons que le conseil fédéral autorisera la tenue de la manifestation. Le contraire aurait des conséquences catastrophiques. Tout est dans la nécessité de faire lentement le plus vite possible. Nous serons </w:t>
      </w:r>
      <w:r w:rsidR="00594487">
        <w:rPr>
          <w:i/>
          <w:iCs/>
        </w:rPr>
        <w:t xml:space="preserve">très probablement </w:t>
      </w:r>
      <w:r w:rsidRPr="00EC753F">
        <w:rPr>
          <w:i/>
          <w:iCs/>
        </w:rPr>
        <w:t>définitivem</w:t>
      </w:r>
      <w:r w:rsidRPr="00B120F6">
        <w:rPr>
          <w:i/>
          <w:iCs/>
        </w:rPr>
        <w:t>ent fixés au mois d’août ».</w:t>
      </w:r>
      <w:r>
        <w:t xml:space="preserve">  </w:t>
      </w:r>
    </w:p>
    <w:p w14:paraId="40EE0579" w14:textId="77777777" w:rsidR="00A1409B" w:rsidRPr="00B862BF" w:rsidRDefault="00A1409B" w:rsidP="00A1409B">
      <w:pPr>
        <w:spacing w:after="0"/>
        <w:jc w:val="both"/>
        <w:rPr>
          <w:sz w:val="24"/>
          <w:szCs w:val="24"/>
        </w:rPr>
      </w:pPr>
    </w:p>
    <w:p w14:paraId="0654D9EA" w14:textId="77777777" w:rsidR="00A1409B" w:rsidRPr="00B862BF" w:rsidRDefault="00A1409B" w:rsidP="00A1409B">
      <w:pPr>
        <w:spacing w:after="0"/>
        <w:jc w:val="both"/>
        <w:rPr>
          <w:sz w:val="24"/>
          <w:szCs w:val="24"/>
        </w:rPr>
      </w:pPr>
      <w:r w:rsidRPr="00B862BF">
        <w:rPr>
          <w:sz w:val="24"/>
          <w:szCs w:val="24"/>
        </w:rPr>
        <w:t xml:space="preserve">Tout sur la microtechnique tout au long de l’année : </w:t>
      </w:r>
      <w:hyperlink r:id="rId10" w:history="1">
        <w:r w:rsidRPr="00B862BF">
          <w:rPr>
            <w:rStyle w:val="Lienhypertexte"/>
            <w:sz w:val="24"/>
            <w:szCs w:val="24"/>
          </w:rPr>
          <w:t>www.siams.ch</w:t>
        </w:r>
      </w:hyperlink>
      <w:r w:rsidRPr="00B862BF">
        <w:rPr>
          <w:sz w:val="24"/>
          <w:szCs w:val="24"/>
        </w:rPr>
        <w:t xml:space="preserve"> </w:t>
      </w:r>
    </w:p>
    <w:p w14:paraId="00388927" w14:textId="4CC3C5DF" w:rsidR="00A1409B" w:rsidRDefault="00A1409B" w:rsidP="00A1409B">
      <w:pPr>
        <w:spacing w:after="0"/>
        <w:jc w:val="both"/>
        <w:rPr>
          <w:sz w:val="24"/>
          <w:szCs w:val="24"/>
        </w:rPr>
      </w:pPr>
    </w:p>
    <w:p w14:paraId="6812773C" w14:textId="2E44B3E3" w:rsidR="00B00C06" w:rsidRDefault="00B00C06" w:rsidP="00EA45DE">
      <w:pPr>
        <w:spacing w:after="0"/>
        <w:jc w:val="both"/>
      </w:pPr>
    </w:p>
    <w:p w14:paraId="1CB5D978" w14:textId="07648772" w:rsidR="001C6934" w:rsidRDefault="001C6934" w:rsidP="00EA45DE">
      <w:pPr>
        <w:spacing w:after="0"/>
        <w:jc w:val="both"/>
      </w:pPr>
    </w:p>
    <w:p w14:paraId="36ACD264" w14:textId="1F102617" w:rsidR="001C6934" w:rsidRDefault="001C6934" w:rsidP="00EA45DE">
      <w:pPr>
        <w:spacing w:after="0"/>
        <w:jc w:val="both"/>
      </w:pPr>
    </w:p>
    <w:p w14:paraId="4991F913" w14:textId="77777777" w:rsidR="001C6934" w:rsidRDefault="001C6934" w:rsidP="00EA45DE">
      <w:pPr>
        <w:spacing w:after="0"/>
        <w:jc w:val="both"/>
      </w:pPr>
    </w:p>
    <w:p w14:paraId="13DEA5D0" w14:textId="77777777" w:rsidR="00B00C06" w:rsidRDefault="00B00C06" w:rsidP="00EA45DE">
      <w:pPr>
        <w:spacing w:after="0"/>
        <w:jc w:val="both"/>
      </w:pPr>
    </w:p>
    <w:p w14:paraId="48524D3D" w14:textId="77777777" w:rsidR="00444D81" w:rsidRPr="006D5165" w:rsidRDefault="00444D81" w:rsidP="00444D81">
      <w:pPr>
        <w:tabs>
          <w:tab w:val="right" w:pos="9214"/>
        </w:tabs>
        <w:spacing w:after="0"/>
        <w:ind w:firstLine="708"/>
        <w:jc w:val="both"/>
        <w:rPr>
          <w:b/>
          <w:sz w:val="16"/>
        </w:rPr>
      </w:pPr>
      <w:r>
        <w:rPr>
          <w:b/>
          <w:sz w:val="16"/>
        </w:rPr>
        <w:tab/>
        <w:t>Contact</w:t>
      </w:r>
      <w:r w:rsidRPr="006D5165">
        <w:rPr>
          <w:b/>
          <w:sz w:val="16"/>
        </w:rPr>
        <w:t xml:space="preserve"> presse</w:t>
      </w:r>
    </w:p>
    <w:p w14:paraId="1869F7D3" w14:textId="77777777" w:rsidR="00444D81" w:rsidRPr="006D5165" w:rsidRDefault="00444D81" w:rsidP="00444D81">
      <w:pPr>
        <w:spacing w:after="0"/>
        <w:jc w:val="right"/>
        <w:rPr>
          <w:sz w:val="16"/>
        </w:rPr>
      </w:pPr>
      <w:r w:rsidRPr="006D5165">
        <w:rPr>
          <w:b/>
          <w:sz w:val="16"/>
        </w:rPr>
        <w:t xml:space="preserve">FAJI </w:t>
      </w:r>
      <w:proofErr w:type="gramStart"/>
      <w:r w:rsidRPr="006D5165">
        <w:rPr>
          <w:b/>
          <w:sz w:val="16"/>
        </w:rPr>
        <w:t>SA  |</w:t>
      </w:r>
      <w:proofErr w:type="gramEnd"/>
      <w:r w:rsidRPr="006D5165">
        <w:rPr>
          <w:b/>
          <w:sz w:val="16"/>
        </w:rPr>
        <w:t xml:space="preserve">  </w:t>
      </w:r>
      <w:r>
        <w:rPr>
          <w:sz w:val="16"/>
        </w:rPr>
        <w:t>Pierre-Yves Kohler, Directeur</w:t>
      </w:r>
      <w:r w:rsidRPr="006D5165">
        <w:rPr>
          <w:sz w:val="16"/>
        </w:rPr>
        <w:t xml:space="preserve">  |  </w:t>
      </w:r>
      <w:r>
        <w:rPr>
          <w:sz w:val="16"/>
        </w:rPr>
        <w:t>Rue industrielle 98</w:t>
      </w:r>
      <w:r w:rsidRPr="006D5165">
        <w:rPr>
          <w:sz w:val="16"/>
        </w:rPr>
        <w:t xml:space="preserve">  |  CH-27</w:t>
      </w:r>
      <w:r>
        <w:rPr>
          <w:sz w:val="16"/>
        </w:rPr>
        <w:t>40 Moutier</w:t>
      </w:r>
    </w:p>
    <w:p w14:paraId="6F8A890B" w14:textId="44752CF5" w:rsidR="00B7350C" w:rsidRDefault="00444D81" w:rsidP="00B23369">
      <w:pPr>
        <w:spacing w:after="0"/>
        <w:jc w:val="right"/>
      </w:pPr>
      <w:r>
        <w:rPr>
          <w:sz w:val="16"/>
        </w:rPr>
        <w:t xml:space="preserve">Tél. +41 32 492 70 </w:t>
      </w:r>
      <w:proofErr w:type="gramStart"/>
      <w:r>
        <w:rPr>
          <w:sz w:val="16"/>
        </w:rPr>
        <w:t>10  |</w:t>
      </w:r>
      <w:proofErr w:type="gramEnd"/>
      <w:r>
        <w:rPr>
          <w:sz w:val="16"/>
        </w:rPr>
        <w:t xml:space="preserve"> </w:t>
      </w:r>
      <w:r w:rsidRPr="006D5165">
        <w:rPr>
          <w:sz w:val="16"/>
        </w:rPr>
        <w:t xml:space="preserve">Portable: +41 </w:t>
      </w:r>
      <w:r>
        <w:rPr>
          <w:sz w:val="16"/>
        </w:rPr>
        <w:t>79 785 46 01</w:t>
      </w:r>
      <w:r w:rsidRPr="006D5165">
        <w:rPr>
          <w:sz w:val="16"/>
        </w:rPr>
        <w:t xml:space="preserve">  |  </w:t>
      </w:r>
      <w:hyperlink r:id="rId11" w:history="1">
        <w:r w:rsidRPr="00D364F3">
          <w:rPr>
            <w:rStyle w:val="Lienhypertexte"/>
            <w:sz w:val="16"/>
          </w:rPr>
          <w:t>pierre-yves.kohler@faji.ch</w:t>
        </w:r>
      </w:hyperlink>
      <w:r w:rsidRPr="006D5165">
        <w:rPr>
          <w:sz w:val="16"/>
        </w:rPr>
        <w:t xml:space="preserve"> </w:t>
      </w:r>
    </w:p>
    <w:sectPr w:rsidR="00B7350C" w:rsidSect="009C0678">
      <w:headerReference w:type="default" r:id="rId12"/>
      <w:footerReference w:type="defaul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1DBCC" w14:textId="77777777" w:rsidR="00755987" w:rsidRDefault="00755987" w:rsidP="009C0678">
      <w:pPr>
        <w:spacing w:after="0" w:line="240" w:lineRule="auto"/>
      </w:pPr>
      <w:r>
        <w:separator/>
      </w:r>
    </w:p>
  </w:endnote>
  <w:endnote w:type="continuationSeparator" w:id="0">
    <w:p w14:paraId="4E935479" w14:textId="77777777" w:rsidR="00755987" w:rsidRDefault="00755987" w:rsidP="009C0678">
      <w:pPr>
        <w:spacing w:after="0" w:line="240" w:lineRule="auto"/>
      </w:pPr>
      <w:r>
        <w:continuationSeparator/>
      </w:r>
    </w:p>
  </w:endnote>
  <w:endnote w:type="continuationNotice" w:id="1">
    <w:p w14:paraId="3062922A" w14:textId="77777777" w:rsidR="00755987" w:rsidRDefault="007559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605B7" w14:textId="62082B59" w:rsidR="00D466A2" w:rsidRDefault="00D466A2" w:rsidP="00D466A2">
    <w:pPr>
      <w:pStyle w:val="Pieddepage"/>
      <w:tabs>
        <w:tab w:val="clear" w:pos="4536"/>
        <w:tab w:val="clear" w:pos="9072"/>
        <w:tab w:val="left" w:pos="665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39EF2" w14:textId="77777777" w:rsidR="00755987" w:rsidRDefault="00755987" w:rsidP="009C0678">
      <w:pPr>
        <w:spacing w:after="0" w:line="240" w:lineRule="auto"/>
      </w:pPr>
      <w:r>
        <w:separator/>
      </w:r>
    </w:p>
  </w:footnote>
  <w:footnote w:type="continuationSeparator" w:id="0">
    <w:p w14:paraId="4449645C" w14:textId="77777777" w:rsidR="00755987" w:rsidRDefault="00755987" w:rsidP="009C0678">
      <w:pPr>
        <w:spacing w:after="0" w:line="240" w:lineRule="auto"/>
      </w:pPr>
      <w:r>
        <w:continuationSeparator/>
      </w:r>
    </w:p>
  </w:footnote>
  <w:footnote w:type="continuationNotice" w:id="1">
    <w:p w14:paraId="5266601F" w14:textId="77777777" w:rsidR="00755987" w:rsidRDefault="007559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16C5" w14:textId="7D8E43EC" w:rsidR="009C0678" w:rsidRPr="009C0678" w:rsidRDefault="00D466A2" w:rsidP="009C0678">
    <w:pPr>
      <w:pStyle w:val="En-tte"/>
    </w:pPr>
    <w:r>
      <w:rPr>
        <w:noProof/>
        <w:lang w:val="fr-FR"/>
      </w:rPr>
      <w:drawing>
        <wp:anchor distT="0" distB="0" distL="114300" distR="114300" simplePos="0" relativeHeight="251658240" behindDoc="1" locked="0" layoutInCell="1" allowOverlap="1" wp14:anchorId="55D0A25A" wp14:editId="41D6A1C0">
          <wp:simplePos x="0" y="0"/>
          <wp:positionH relativeFrom="page">
            <wp:posOffset>-6963</wp:posOffset>
          </wp:positionH>
          <wp:positionV relativeFrom="page">
            <wp:posOffset>-9371</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22745"/>
    <w:multiLevelType w:val="hybridMultilevel"/>
    <w:tmpl w:val="5D7242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0C"/>
    <w:rsid w:val="000010D0"/>
    <w:rsid w:val="00017A3E"/>
    <w:rsid w:val="00020FD7"/>
    <w:rsid w:val="00021678"/>
    <w:rsid w:val="00024815"/>
    <w:rsid w:val="00033223"/>
    <w:rsid w:val="00035B3B"/>
    <w:rsid w:val="0004747B"/>
    <w:rsid w:val="00065C34"/>
    <w:rsid w:val="00065FC3"/>
    <w:rsid w:val="000725CF"/>
    <w:rsid w:val="0007496C"/>
    <w:rsid w:val="00081C6E"/>
    <w:rsid w:val="00084A1E"/>
    <w:rsid w:val="00094BCD"/>
    <w:rsid w:val="000A0E13"/>
    <w:rsid w:val="000B147A"/>
    <w:rsid w:val="000B1C19"/>
    <w:rsid w:val="000C1266"/>
    <w:rsid w:val="000C138B"/>
    <w:rsid w:val="000C20A2"/>
    <w:rsid w:val="000C7668"/>
    <w:rsid w:val="000D74B1"/>
    <w:rsid w:val="000E33C1"/>
    <w:rsid w:val="00103B5B"/>
    <w:rsid w:val="00105C9C"/>
    <w:rsid w:val="00136F4A"/>
    <w:rsid w:val="00143B1C"/>
    <w:rsid w:val="001600AF"/>
    <w:rsid w:val="00162715"/>
    <w:rsid w:val="0016499D"/>
    <w:rsid w:val="00165972"/>
    <w:rsid w:val="001770F9"/>
    <w:rsid w:val="00177365"/>
    <w:rsid w:val="00180B4A"/>
    <w:rsid w:val="00184EFA"/>
    <w:rsid w:val="00197B58"/>
    <w:rsid w:val="001B60C0"/>
    <w:rsid w:val="001C6934"/>
    <w:rsid w:val="001F2499"/>
    <w:rsid w:val="0020693A"/>
    <w:rsid w:val="00217208"/>
    <w:rsid w:val="00250AEA"/>
    <w:rsid w:val="002653BB"/>
    <w:rsid w:val="00266058"/>
    <w:rsid w:val="00286CEB"/>
    <w:rsid w:val="00296E21"/>
    <w:rsid w:val="002A536E"/>
    <w:rsid w:val="002A57B6"/>
    <w:rsid w:val="002D3F0A"/>
    <w:rsid w:val="002D4AA0"/>
    <w:rsid w:val="002E189B"/>
    <w:rsid w:val="002F0E9C"/>
    <w:rsid w:val="002F4DE5"/>
    <w:rsid w:val="002F6617"/>
    <w:rsid w:val="00301261"/>
    <w:rsid w:val="003022C2"/>
    <w:rsid w:val="00313A7B"/>
    <w:rsid w:val="003145F6"/>
    <w:rsid w:val="00321E99"/>
    <w:rsid w:val="00324800"/>
    <w:rsid w:val="00354061"/>
    <w:rsid w:val="00354AA1"/>
    <w:rsid w:val="00382742"/>
    <w:rsid w:val="00387559"/>
    <w:rsid w:val="00392267"/>
    <w:rsid w:val="003978A9"/>
    <w:rsid w:val="003B0B0B"/>
    <w:rsid w:val="003C196C"/>
    <w:rsid w:val="003E3EA1"/>
    <w:rsid w:val="004013AA"/>
    <w:rsid w:val="00404795"/>
    <w:rsid w:val="00411AB2"/>
    <w:rsid w:val="00422AB2"/>
    <w:rsid w:val="00424DDF"/>
    <w:rsid w:val="00430968"/>
    <w:rsid w:val="0044456B"/>
    <w:rsid w:val="00444D81"/>
    <w:rsid w:val="0046109F"/>
    <w:rsid w:val="004646E1"/>
    <w:rsid w:val="00475E56"/>
    <w:rsid w:val="00477CCD"/>
    <w:rsid w:val="00480E32"/>
    <w:rsid w:val="00487AC9"/>
    <w:rsid w:val="004925AC"/>
    <w:rsid w:val="004B75E6"/>
    <w:rsid w:val="004B775E"/>
    <w:rsid w:val="004C106F"/>
    <w:rsid w:val="004C4CD8"/>
    <w:rsid w:val="004D3A44"/>
    <w:rsid w:val="004D65AA"/>
    <w:rsid w:val="004E17ED"/>
    <w:rsid w:val="004E4521"/>
    <w:rsid w:val="004F1721"/>
    <w:rsid w:val="005034FF"/>
    <w:rsid w:val="00515A0C"/>
    <w:rsid w:val="00517BE9"/>
    <w:rsid w:val="00526AE1"/>
    <w:rsid w:val="005554D1"/>
    <w:rsid w:val="005618EE"/>
    <w:rsid w:val="00564007"/>
    <w:rsid w:val="00570526"/>
    <w:rsid w:val="00571478"/>
    <w:rsid w:val="0057774C"/>
    <w:rsid w:val="00583C9D"/>
    <w:rsid w:val="00594487"/>
    <w:rsid w:val="00597782"/>
    <w:rsid w:val="005A1FCA"/>
    <w:rsid w:val="005B0F3C"/>
    <w:rsid w:val="005B1C07"/>
    <w:rsid w:val="005C6476"/>
    <w:rsid w:val="005D0D76"/>
    <w:rsid w:val="005E3208"/>
    <w:rsid w:val="006077F9"/>
    <w:rsid w:val="00611601"/>
    <w:rsid w:val="00626A3E"/>
    <w:rsid w:val="00627953"/>
    <w:rsid w:val="006318B6"/>
    <w:rsid w:val="006322E2"/>
    <w:rsid w:val="006345E6"/>
    <w:rsid w:val="006361E4"/>
    <w:rsid w:val="006373B4"/>
    <w:rsid w:val="00645788"/>
    <w:rsid w:val="006661D4"/>
    <w:rsid w:val="00667FBA"/>
    <w:rsid w:val="00677D50"/>
    <w:rsid w:val="0068497B"/>
    <w:rsid w:val="00686B57"/>
    <w:rsid w:val="00686E48"/>
    <w:rsid w:val="00687701"/>
    <w:rsid w:val="006929A3"/>
    <w:rsid w:val="006B2B6E"/>
    <w:rsid w:val="006D47C9"/>
    <w:rsid w:val="006E1354"/>
    <w:rsid w:val="006E1427"/>
    <w:rsid w:val="006E4298"/>
    <w:rsid w:val="0070078E"/>
    <w:rsid w:val="00703D44"/>
    <w:rsid w:val="00713D80"/>
    <w:rsid w:val="007207BB"/>
    <w:rsid w:val="0072104B"/>
    <w:rsid w:val="007352B4"/>
    <w:rsid w:val="00750EEA"/>
    <w:rsid w:val="00752554"/>
    <w:rsid w:val="00753AC7"/>
    <w:rsid w:val="00755987"/>
    <w:rsid w:val="007737CA"/>
    <w:rsid w:val="007755B8"/>
    <w:rsid w:val="00781A19"/>
    <w:rsid w:val="007875D3"/>
    <w:rsid w:val="00790ACA"/>
    <w:rsid w:val="00794C4F"/>
    <w:rsid w:val="00797F25"/>
    <w:rsid w:val="007A0954"/>
    <w:rsid w:val="007A721C"/>
    <w:rsid w:val="007B4B72"/>
    <w:rsid w:val="007C08DF"/>
    <w:rsid w:val="007C1F25"/>
    <w:rsid w:val="007D06C0"/>
    <w:rsid w:val="007E0F5F"/>
    <w:rsid w:val="007E1340"/>
    <w:rsid w:val="007F567F"/>
    <w:rsid w:val="00807029"/>
    <w:rsid w:val="008131F1"/>
    <w:rsid w:val="00816AFA"/>
    <w:rsid w:val="00817682"/>
    <w:rsid w:val="00821C9C"/>
    <w:rsid w:val="00832F3D"/>
    <w:rsid w:val="008341BB"/>
    <w:rsid w:val="00836B8A"/>
    <w:rsid w:val="00837792"/>
    <w:rsid w:val="00840EF9"/>
    <w:rsid w:val="00854FF6"/>
    <w:rsid w:val="0085570D"/>
    <w:rsid w:val="0087325D"/>
    <w:rsid w:val="00873E6F"/>
    <w:rsid w:val="00876838"/>
    <w:rsid w:val="00881FBF"/>
    <w:rsid w:val="00890164"/>
    <w:rsid w:val="008908DF"/>
    <w:rsid w:val="00894366"/>
    <w:rsid w:val="00896D23"/>
    <w:rsid w:val="008C14A1"/>
    <w:rsid w:val="008C172F"/>
    <w:rsid w:val="008D00FE"/>
    <w:rsid w:val="008E4861"/>
    <w:rsid w:val="0090354E"/>
    <w:rsid w:val="00907C0B"/>
    <w:rsid w:val="00907DA9"/>
    <w:rsid w:val="00915741"/>
    <w:rsid w:val="00922D76"/>
    <w:rsid w:val="009259CC"/>
    <w:rsid w:val="00932637"/>
    <w:rsid w:val="00932F2B"/>
    <w:rsid w:val="00936CAD"/>
    <w:rsid w:val="00940ECF"/>
    <w:rsid w:val="0094314D"/>
    <w:rsid w:val="00943E6C"/>
    <w:rsid w:val="009676BD"/>
    <w:rsid w:val="0097073D"/>
    <w:rsid w:val="009743B0"/>
    <w:rsid w:val="00974600"/>
    <w:rsid w:val="00976176"/>
    <w:rsid w:val="009A36CC"/>
    <w:rsid w:val="009B2C09"/>
    <w:rsid w:val="009B57AD"/>
    <w:rsid w:val="009C0678"/>
    <w:rsid w:val="009C1959"/>
    <w:rsid w:val="009E0620"/>
    <w:rsid w:val="009E21DE"/>
    <w:rsid w:val="009E5581"/>
    <w:rsid w:val="009E5ACA"/>
    <w:rsid w:val="009F1A85"/>
    <w:rsid w:val="00A027B4"/>
    <w:rsid w:val="00A1409B"/>
    <w:rsid w:val="00A21975"/>
    <w:rsid w:val="00A21C77"/>
    <w:rsid w:val="00A25B56"/>
    <w:rsid w:val="00A47604"/>
    <w:rsid w:val="00A60BFF"/>
    <w:rsid w:val="00A63C84"/>
    <w:rsid w:val="00A64DEA"/>
    <w:rsid w:val="00A81428"/>
    <w:rsid w:val="00A83B46"/>
    <w:rsid w:val="00A85671"/>
    <w:rsid w:val="00A91D63"/>
    <w:rsid w:val="00A93631"/>
    <w:rsid w:val="00A936A6"/>
    <w:rsid w:val="00A939BF"/>
    <w:rsid w:val="00AA0097"/>
    <w:rsid w:val="00AA0113"/>
    <w:rsid w:val="00AB125B"/>
    <w:rsid w:val="00AB3EDE"/>
    <w:rsid w:val="00AC3E98"/>
    <w:rsid w:val="00AD2DFD"/>
    <w:rsid w:val="00AD3325"/>
    <w:rsid w:val="00AD3E7E"/>
    <w:rsid w:val="00AE5564"/>
    <w:rsid w:val="00AF10E6"/>
    <w:rsid w:val="00B00C06"/>
    <w:rsid w:val="00B02084"/>
    <w:rsid w:val="00B14F51"/>
    <w:rsid w:val="00B23369"/>
    <w:rsid w:val="00B2798D"/>
    <w:rsid w:val="00B351B6"/>
    <w:rsid w:val="00B6359F"/>
    <w:rsid w:val="00B731EF"/>
    <w:rsid w:val="00B7350C"/>
    <w:rsid w:val="00B74624"/>
    <w:rsid w:val="00B834D8"/>
    <w:rsid w:val="00BA54C8"/>
    <w:rsid w:val="00BC172C"/>
    <w:rsid w:val="00BC3E96"/>
    <w:rsid w:val="00BC7E9E"/>
    <w:rsid w:val="00BD3AC2"/>
    <w:rsid w:val="00BE7D99"/>
    <w:rsid w:val="00BF3022"/>
    <w:rsid w:val="00BF4A8F"/>
    <w:rsid w:val="00BF710E"/>
    <w:rsid w:val="00C13BDD"/>
    <w:rsid w:val="00C227DA"/>
    <w:rsid w:val="00C253F7"/>
    <w:rsid w:val="00C30042"/>
    <w:rsid w:val="00C30D7D"/>
    <w:rsid w:val="00C31AAE"/>
    <w:rsid w:val="00C32F53"/>
    <w:rsid w:val="00C33274"/>
    <w:rsid w:val="00C45292"/>
    <w:rsid w:val="00C47CF4"/>
    <w:rsid w:val="00C757D4"/>
    <w:rsid w:val="00C75E07"/>
    <w:rsid w:val="00C8541B"/>
    <w:rsid w:val="00C94B2D"/>
    <w:rsid w:val="00CB0D13"/>
    <w:rsid w:val="00CC674B"/>
    <w:rsid w:val="00CD16C0"/>
    <w:rsid w:val="00CD421C"/>
    <w:rsid w:val="00CD54F9"/>
    <w:rsid w:val="00CD6E77"/>
    <w:rsid w:val="00CF78D2"/>
    <w:rsid w:val="00D06824"/>
    <w:rsid w:val="00D107E4"/>
    <w:rsid w:val="00D14B9E"/>
    <w:rsid w:val="00D14E8C"/>
    <w:rsid w:val="00D260CC"/>
    <w:rsid w:val="00D37DB5"/>
    <w:rsid w:val="00D466A2"/>
    <w:rsid w:val="00D63056"/>
    <w:rsid w:val="00D63728"/>
    <w:rsid w:val="00D637FF"/>
    <w:rsid w:val="00DA05D5"/>
    <w:rsid w:val="00DB0F26"/>
    <w:rsid w:val="00DB1B2B"/>
    <w:rsid w:val="00DB2EA5"/>
    <w:rsid w:val="00DB53F4"/>
    <w:rsid w:val="00DB788D"/>
    <w:rsid w:val="00DD29AA"/>
    <w:rsid w:val="00DD672F"/>
    <w:rsid w:val="00DD7230"/>
    <w:rsid w:val="00DE2413"/>
    <w:rsid w:val="00DE35E3"/>
    <w:rsid w:val="00DE4E49"/>
    <w:rsid w:val="00DE617F"/>
    <w:rsid w:val="00DF0BC4"/>
    <w:rsid w:val="00DF14F8"/>
    <w:rsid w:val="00E15C7A"/>
    <w:rsid w:val="00E15C8E"/>
    <w:rsid w:val="00E16313"/>
    <w:rsid w:val="00E17D23"/>
    <w:rsid w:val="00E23B36"/>
    <w:rsid w:val="00E24517"/>
    <w:rsid w:val="00E4573A"/>
    <w:rsid w:val="00E72119"/>
    <w:rsid w:val="00E760A0"/>
    <w:rsid w:val="00E85DC2"/>
    <w:rsid w:val="00E9330A"/>
    <w:rsid w:val="00E93915"/>
    <w:rsid w:val="00EA45DE"/>
    <w:rsid w:val="00EA539F"/>
    <w:rsid w:val="00EA78B8"/>
    <w:rsid w:val="00EC0F92"/>
    <w:rsid w:val="00ED3BB7"/>
    <w:rsid w:val="00EE3AAB"/>
    <w:rsid w:val="00EF3661"/>
    <w:rsid w:val="00F0065B"/>
    <w:rsid w:val="00F01631"/>
    <w:rsid w:val="00F07959"/>
    <w:rsid w:val="00F1432F"/>
    <w:rsid w:val="00F15657"/>
    <w:rsid w:val="00F228CA"/>
    <w:rsid w:val="00F53AB1"/>
    <w:rsid w:val="00F57785"/>
    <w:rsid w:val="00F6092B"/>
    <w:rsid w:val="00F60CE5"/>
    <w:rsid w:val="00F76209"/>
    <w:rsid w:val="00F805DF"/>
    <w:rsid w:val="00F80E86"/>
    <w:rsid w:val="00F83EF5"/>
    <w:rsid w:val="00FA5EB2"/>
    <w:rsid w:val="00FB002F"/>
    <w:rsid w:val="00FE14B5"/>
    <w:rsid w:val="00FF3AF3"/>
    <w:rsid w:val="00FF7F8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9618F"/>
  <w15:chartTrackingRefBased/>
  <w15:docId w15:val="{A6E566C0-4191-4BCF-BF58-B3CA41E4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678"/>
    <w:pPr>
      <w:tabs>
        <w:tab w:val="center" w:pos="4536"/>
        <w:tab w:val="right" w:pos="9072"/>
      </w:tabs>
      <w:spacing w:after="0" w:line="240" w:lineRule="auto"/>
    </w:pPr>
  </w:style>
  <w:style w:type="character" w:customStyle="1" w:styleId="En-tteCar">
    <w:name w:val="En-tête Car"/>
    <w:basedOn w:val="Policepardfaut"/>
    <w:link w:val="En-tte"/>
    <w:uiPriority w:val="99"/>
    <w:rsid w:val="009C0678"/>
  </w:style>
  <w:style w:type="paragraph" w:styleId="Pieddepage">
    <w:name w:val="footer"/>
    <w:basedOn w:val="Normal"/>
    <w:link w:val="PieddepageCar"/>
    <w:uiPriority w:val="99"/>
    <w:unhideWhenUsed/>
    <w:rsid w:val="009C0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678"/>
  </w:style>
  <w:style w:type="character" w:styleId="Lienhypertexte">
    <w:name w:val="Hyperlink"/>
    <w:basedOn w:val="Policepardfaut"/>
    <w:uiPriority w:val="99"/>
    <w:unhideWhenUsed/>
    <w:rsid w:val="00444D81"/>
    <w:rPr>
      <w:color w:val="0563C1" w:themeColor="hyperlink"/>
      <w:u w:val="single"/>
    </w:rPr>
  </w:style>
  <w:style w:type="paragraph" w:styleId="Paragraphedeliste">
    <w:name w:val="List Paragraph"/>
    <w:basedOn w:val="Normal"/>
    <w:uiPriority w:val="34"/>
    <w:qFormat/>
    <w:rsid w:val="007E0F5F"/>
    <w:pPr>
      <w:ind w:left="720"/>
      <w:contextualSpacing/>
    </w:pPr>
  </w:style>
  <w:style w:type="character" w:styleId="Mentionnonrsolue">
    <w:name w:val="Unresolved Mention"/>
    <w:basedOn w:val="Policepardfaut"/>
    <w:uiPriority w:val="99"/>
    <w:semiHidden/>
    <w:unhideWhenUsed/>
    <w:rsid w:val="00354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99625">
      <w:bodyDiv w:val="1"/>
      <w:marLeft w:val="0"/>
      <w:marRight w:val="0"/>
      <w:marTop w:val="0"/>
      <w:marBottom w:val="0"/>
      <w:divBdr>
        <w:top w:val="none" w:sz="0" w:space="0" w:color="auto"/>
        <w:left w:val="none" w:sz="0" w:space="0" w:color="auto"/>
        <w:bottom w:val="none" w:sz="0" w:space="0" w:color="auto"/>
        <w:right w:val="none" w:sz="0" w:space="0" w:color="auto"/>
      </w:divBdr>
    </w:div>
    <w:div w:id="7758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erre-yves.kohler@faji.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iams.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2" ma:contentTypeDescription="Create a new document." ma:contentTypeScope="" ma:versionID="de5b02900b9fce9664e73d7ac45edcd2">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fafbf9b56a0a7bc41cdd9a2e172c3946"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F97AA-313A-4A78-94EE-ABBC37CA0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65939-D5CD-43DF-AC60-B36608F21F8E}">
  <ds:schemaRefs>
    <ds:schemaRef ds:uri="http://schemas.microsoft.com/sharepoint/v3/contenttype/forms"/>
  </ds:schemaRefs>
</ds:datastoreItem>
</file>

<file path=customXml/itemProps3.xml><?xml version="1.0" encoding="utf-8"?>
<ds:datastoreItem xmlns:ds="http://schemas.openxmlformats.org/officeDocument/2006/customXml" ds:itemID="{61F7F379-D819-4256-BAEA-40E66D80C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641</Words>
  <Characters>3529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8</cp:revision>
  <cp:lastPrinted>2020-03-03T16:08:00Z</cp:lastPrinted>
  <dcterms:created xsi:type="dcterms:W3CDTF">2020-06-08T14:34:00Z</dcterms:created>
  <dcterms:modified xsi:type="dcterms:W3CDTF">2020-06-09T05:45:00Z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