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360D" w14:textId="77777777" w:rsidR="00C22AFC" w:rsidRDefault="006E221C" w:rsidP="0010201B">
      <w:pPr>
        <w:jc w:val="center"/>
      </w:pPr>
      <w:r>
        <w:rPr>
          <w:noProof/>
        </w:rPr>
        <w:drawing>
          <wp:inline distT="0" distB="0" distL="0" distR="0" wp14:anchorId="58DE1134" wp14:editId="5A46D0D4">
            <wp:extent cx="5172075" cy="6762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72075" cy="676275"/>
                    </a:xfrm>
                    <a:prstGeom prst="rect">
                      <a:avLst/>
                    </a:prstGeom>
                    <a:noFill/>
                    <a:ln>
                      <a:noFill/>
                    </a:ln>
                  </pic:spPr>
                </pic:pic>
              </a:graphicData>
            </a:graphic>
          </wp:inline>
        </w:drawing>
      </w:r>
    </w:p>
    <w:p w14:paraId="6AC96E61" w14:textId="77777777" w:rsidR="006E221C" w:rsidRDefault="006E221C" w:rsidP="006E221C"/>
    <w:p w14:paraId="19EE87B1" w14:textId="77777777" w:rsidR="007C414A" w:rsidRDefault="007C414A" w:rsidP="0010201B">
      <w:pPr>
        <w:jc w:val="center"/>
        <w:rPr>
          <w:lang w:val="fr-FR"/>
        </w:rPr>
      </w:pPr>
    </w:p>
    <w:p w14:paraId="4C9C8163" w14:textId="27C00135" w:rsidR="00FE6F34" w:rsidRDefault="006E221C" w:rsidP="0010201B">
      <w:pPr>
        <w:jc w:val="center"/>
        <w:rPr>
          <w:rStyle w:val="ui-provider"/>
          <w:lang w:val="fr-FR"/>
        </w:rPr>
      </w:pPr>
      <w:r w:rsidRPr="00C804D7">
        <w:rPr>
          <w:lang w:val="fr-FR"/>
        </w:rPr>
        <w:t xml:space="preserve">Nous </w:t>
      </w:r>
      <w:r w:rsidR="00C804D7" w:rsidRPr="00C804D7">
        <w:rPr>
          <w:lang w:val="fr-FR"/>
        </w:rPr>
        <w:t xml:space="preserve">vous proposons une gamme </w:t>
      </w:r>
      <w:r w:rsidR="0010201B">
        <w:rPr>
          <w:lang w:val="fr-FR"/>
        </w:rPr>
        <w:t xml:space="preserve">en stock </w:t>
      </w:r>
      <w:r w:rsidR="00C804D7" w:rsidRPr="00C804D7">
        <w:rPr>
          <w:lang w:val="fr-FR"/>
        </w:rPr>
        <w:t>d</w:t>
      </w:r>
      <w:r w:rsidR="00C804D7">
        <w:rPr>
          <w:lang w:val="fr-FR"/>
        </w:rPr>
        <w:t>e</w:t>
      </w:r>
      <w:r w:rsidR="00742232">
        <w:rPr>
          <w:lang w:val="fr-FR"/>
        </w:rPr>
        <w:t xml:space="preserve"> plus de 2’000</w:t>
      </w:r>
      <w:r w:rsidR="00C804D7">
        <w:rPr>
          <w:lang w:val="fr-FR"/>
        </w:rPr>
        <w:t xml:space="preserve"> produits semi-fini</w:t>
      </w:r>
      <w:r w:rsidR="0010201B">
        <w:rPr>
          <w:lang w:val="fr-FR"/>
        </w:rPr>
        <w:t>s</w:t>
      </w:r>
      <w:r w:rsidR="00C804D7">
        <w:rPr>
          <w:lang w:val="fr-FR"/>
        </w:rPr>
        <w:t xml:space="preserve"> </w:t>
      </w:r>
      <w:r w:rsidR="00742232">
        <w:rPr>
          <w:lang w:val="fr-FR"/>
        </w:rPr>
        <w:t>en cuivre,</w:t>
      </w:r>
      <w:r w:rsidR="0010201B">
        <w:rPr>
          <w:lang w:val="fr-FR"/>
        </w:rPr>
        <w:t xml:space="preserve"> alliage cuivreux,</w:t>
      </w:r>
      <w:r w:rsidR="00742232">
        <w:rPr>
          <w:lang w:val="fr-FR"/>
        </w:rPr>
        <w:t xml:space="preserve"> aluminium, inox et acier.</w:t>
      </w:r>
      <w:r w:rsidR="00F6731D">
        <w:rPr>
          <w:lang w:val="fr-FR"/>
        </w:rPr>
        <w:t xml:space="preserve"> Nous </w:t>
      </w:r>
      <w:r w:rsidR="009C51CC">
        <w:rPr>
          <w:lang w:val="fr-FR"/>
        </w:rPr>
        <w:t>avons</w:t>
      </w:r>
      <w:r w:rsidR="00005037">
        <w:rPr>
          <w:lang w:val="fr-FR"/>
        </w:rPr>
        <w:t xml:space="preserve"> </w:t>
      </w:r>
      <w:r w:rsidR="00F6731D" w:rsidRPr="00F6731D">
        <w:rPr>
          <w:rStyle w:val="ui-provider"/>
          <w:lang w:val="fr-FR"/>
        </w:rPr>
        <w:t>divers services annexes comme le rectifiage, redressage, traitement thermique et mise à longueurs des barres en interne ou soit via nos partenaires</w:t>
      </w:r>
      <w:r w:rsidR="00F6731D">
        <w:rPr>
          <w:rStyle w:val="ui-provider"/>
          <w:lang w:val="fr-FR"/>
        </w:rPr>
        <w:t>.</w:t>
      </w:r>
    </w:p>
    <w:p w14:paraId="2B1CA070" w14:textId="29ED5B60" w:rsidR="00FE6F34" w:rsidRPr="00B0678E" w:rsidRDefault="00B0678E" w:rsidP="0010201B">
      <w:pPr>
        <w:jc w:val="center"/>
        <w:rPr>
          <w:lang w:val="fr-FR"/>
        </w:rPr>
      </w:pPr>
      <w:r>
        <w:rPr>
          <w:lang w:val="fr-FR"/>
        </w:rPr>
        <w:t>En cas de commande avant 9h00, n</w:t>
      </w:r>
      <w:r w:rsidR="00005037">
        <w:rPr>
          <w:lang w:val="fr-FR"/>
        </w:rPr>
        <w:t xml:space="preserve">os camions </w:t>
      </w:r>
      <w:r>
        <w:rPr>
          <w:lang w:val="fr-FR"/>
        </w:rPr>
        <w:t>peuvent</w:t>
      </w:r>
      <w:r w:rsidR="00005037">
        <w:rPr>
          <w:lang w:val="fr-FR"/>
        </w:rPr>
        <w:t xml:space="preserve"> livrer la région </w:t>
      </w:r>
      <w:r w:rsidR="00C140B7">
        <w:rPr>
          <w:lang w:val="fr-FR"/>
        </w:rPr>
        <w:t>du Jur</w:t>
      </w:r>
      <w:r w:rsidR="00FE6F34">
        <w:rPr>
          <w:lang w:val="fr-FR"/>
        </w:rPr>
        <w:t>a</w:t>
      </w:r>
      <w:r w:rsidR="00C140B7">
        <w:rPr>
          <w:lang w:val="fr-FR"/>
        </w:rPr>
        <w:t xml:space="preserve"> Bernois et de Soleure</w:t>
      </w:r>
      <w:r>
        <w:rPr>
          <w:lang w:val="fr-FR"/>
        </w:rPr>
        <w:t xml:space="preserve"> tous les jours</w:t>
      </w:r>
      <w:r w:rsidR="00005037">
        <w:rPr>
          <w:lang w:val="fr-FR"/>
        </w:rPr>
        <w:t xml:space="preserve">. </w:t>
      </w:r>
      <w:r>
        <w:rPr>
          <w:lang w:val="fr-FR"/>
        </w:rPr>
        <w:t>N</w:t>
      </w:r>
      <w:r w:rsidRPr="00B0678E">
        <w:rPr>
          <w:rStyle w:val="ui-provider"/>
          <w:lang w:val="fr-FR"/>
        </w:rPr>
        <w:t>ous offrons la possibilité de reprise des copeaux/déchets métalliques</w:t>
      </w:r>
      <w:r>
        <w:rPr>
          <w:rStyle w:val="ui-provider"/>
          <w:lang w:val="fr-FR"/>
        </w:rPr>
        <w:t>.</w:t>
      </w:r>
    </w:p>
    <w:p w14:paraId="0443AAA1" w14:textId="72DF9B8E" w:rsidR="00FE6F34" w:rsidRDefault="0010201B" w:rsidP="0010201B">
      <w:pPr>
        <w:jc w:val="center"/>
        <w:rPr>
          <w:noProof/>
          <w:lang w:val="fr-FR"/>
        </w:rPr>
      </w:pPr>
      <w:r>
        <w:rPr>
          <w:noProof/>
          <w:lang w:val="fr-FR"/>
        </w:rPr>
        <w:t>Notre équipe sera ravie de vous accueillir sur notre stand E20 hall 1.2</w:t>
      </w:r>
    </w:p>
    <w:p w14:paraId="32F58FF9" w14:textId="15ED198C" w:rsidR="00FE6F34" w:rsidRDefault="00FE6F34" w:rsidP="0010201B">
      <w:pPr>
        <w:jc w:val="center"/>
        <w:rPr>
          <w:noProof/>
          <w:lang w:val="fr-FR"/>
        </w:rPr>
      </w:pPr>
    </w:p>
    <w:p w14:paraId="79B159AA" w14:textId="075F8170" w:rsidR="007C414A" w:rsidRPr="007C414A" w:rsidRDefault="007C414A" w:rsidP="007C414A">
      <w:pPr>
        <w:jc w:val="center"/>
        <w:rPr>
          <w:noProof/>
          <w:lang w:val="fr-FR"/>
        </w:rPr>
      </w:pPr>
      <w:r>
        <w:rPr>
          <w:noProof/>
          <w:lang w:val="fr-FR"/>
        </w:rPr>
        <mc:AlternateContent>
          <mc:Choice Requires="wps">
            <w:drawing>
              <wp:anchor distT="0" distB="0" distL="114300" distR="114300" simplePos="0" relativeHeight="251659264" behindDoc="0" locked="0" layoutInCell="1" allowOverlap="1" wp14:anchorId="6BCE0920" wp14:editId="75F55A0F">
                <wp:simplePos x="0" y="0"/>
                <wp:positionH relativeFrom="margin">
                  <wp:align>center</wp:align>
                </wp:positionH>
                <wp:positionV relativeFrom="paragraph">
                  <wp:posOffset>263525</wp:posOffset>
                </wp:positionV>
                <wp:extent cx="6191250" cy="9525"/>
                <wp:effectExtent l="0" t="0" r="19050" b="28575"/>
                <wp:wrapNone/>
                <wp:docPr id="3" name="Gerader Verbinder 3"/>
                <wp:cNvGraphicFramePr/>
                <a:graphic xmlns:a="http://schemas.openxmlformats.org/drawingml/2006/main">
                  <a:graphicData uri="http://schemas.microsoft.com/office/word/2010/wordprocessingShape">
                    <wps:wsp>
                      <wps:cNvCnPr/>
                      <wps:spPr>
                        <a:xfrm>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36E48" id="Gerader Verbinde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75pt" to="4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" strokecolor="black [3200]" strokeweight=".5pt">
                <v:stroke joinstyle="miter"/>
                <w10:wrap anchorx="margin"/>
              </v:line>
            </w:pict>
          </mc:Fallback>
        </mc:AlternateContent>
      </w:r>
    </w:p>
    <w:p w14:paraId="0D6683F4" w14:textId="77777777" w:rsidR="007C414A" w:rsidRPr="007C414A" w:rsidRDefault="007C414A" w:rsidP="007C414A">
      <w:pPr>
        <w:jc w:val="center"/>
        <w:rPr>
          <w:noProof/>
          <w:lang w:val="fr-FR"/>
        </w:rPr>
      </w:pPr>
    </w:p>
    <w:p w14:paraId="3B5195F2" w14:textId="77777777" w:rsidR="007C414A" w:rsidRPr="007C414A" w:rsidRDefault="007C414A" w:rsidP="007C414A">
      <w:pPr>
        <w:jc w:val="center"/>
        <w:rPr>
          <w:noProof/>
          <w:lang w:val="fr-FR"/>
        </w:rPr>
      </w:pPr>
    </w:p>
    <w:p w14:paraId="3DAA6D6C" w14:textId="77777777" w:rsidR="00CF2FD0" w:rsidRDefault="00CF2FD0" w:rsidP="00CF2FD0">
      <w:pPr>
        <w:jc w:val="center"/>
        <w:rPr>
          <w:noProof/>
        </w:rPr>
      </w:pPr>
      <w:r>
        <w:rPr>
          <w:noProof/>
        </w:rPr>
        <w:t>Wir bieten Ihnen ein Lagersortiment von über 2.000 Halbfabrikate aus Kupfer, Kupferlegierungen, Aluminium, Edelstahl und Stahl. Verschiedene Zusatzleistungen wie Schleifen, Richten, Wärmebehandeln und Ablängen von Stäben bieten wir intern oder über unsere Partner an.</w:t>
      </w:r>
    </w:p>
    <w:p w14:paraId="26F647FF" w14:textId="77777777" w:rsidR="00CF2FD0" w:rsidRDefault="00CF2FD0" w:rsidP="00CF2FD0">
      <w:pPr>
        <w:jc w:val="center"/>
        <w:rPr>
          <w:noProof/>
        </w:rPr>
      </w:pPr>
      <w:r>
        <w:rPr>
          <w:noProof/>
        </w:rPr>
        <w:t xml:space="preserve">Ihre Bestellung bis 09.00 Uhr liefern wir noch am selben Tag an Sie aus in der Region Solothurn und Berner Jura. Wir bieten Ihnen alle Möglichkeiten für die Rückgabe Ihrer Späne und Schrotte, genau auf Ihre Wünsche abgestimmt. </w:t>
      </w:r>
    </w:p>
    <w:p w14:paraId="68A68F8D" w14:textId="541AE5FF" w:rsidR="00005037" w:rsidRPr="00732D77" w:rsidRDefault="00CF2FD0" w:rsidP="00CF2FD0">
      <w:pPr>
        <w:jc w:val="center"/>
      </w:pPr>
      <w:r>
        <w:rPr>
          <w:noProof/>
        </w:rPr>
        <w:t>Unser Team freut sich, Sie an unserem Stand E20 Halle 1.2 begrüßen zu dürfen</w:t>
      </w:r>
      <w:r w:rsidR="007C414A">
        <w:rPr>
          <w:noProof/>
          <w:lang w:val="fr-FR"/>
        </w:rPr>
        <w:drawing>
          <wp:anchor distT="0" distB="0" distL="114300" distR="114300" simplePos="0" relativeHeight="251660288" behindDoc="0" locked="0" layoutInCell="1" allowOverlap="1" wp14:anchorId="260E92C1" wp14:editId="0C6C0901">
            <wp:simplePos x="0" y="0"/>
            <wp:positionH relativeFrom="column">
              <wp:posOffset>19050</wp:posOffset>
            </wp:positionH>
            <wp:positionV relativeFrom="paragraph">
              <wp:posOffset>1188720</wp:posOffset>
            </wp:positionV>
            <wp:extent cx="5731510" cy="94234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anchor>
        </w:drawing>
      </w:r>
    </w:p>
    <w:sectPr w:rsidR="00005037" w:rsidRPr="00732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1C"/>
    <w:rsid w:val="00005037"/>
    <w:rsid w:val="0010201B"/>
    <w:rsid w:val="006E221C"/>
    <w:rsid w:val="00732D77"/>
    <w:rsid w:val="00742232"/>
    <w:rsid w:val="007C414A"/>
    <w:rsid w:val="009C51CC"/>
    <w:rsid w:val="00B0678E"/>
    <w:rsid w:val="00BE71A3"/>
    <w:rsid w:val="00C140B7"/>
    <w:rsid w:val="00C22AFC"/>
    <w:rsid w:val="00C804D7"/>
    <w:rsid w:val="00CF2FD0"/>
    <w:rsid w:val="00F36241"/>
    <w:rsid w:val="00F6731D"/>
    <w:rsid w:val="00FE6F3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ACF1"/>
  <w15:chartTrackingRefBased/>
  <w15:docId w15:val="{23858715-918C-4E9D-B44F-D330B324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ui-provider">
    <w:name w:val="ui-provider"/>
    <w:basedOn w:val="Absatz-Standardschriftart"/>
    <w:rsid w:val="00B0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394">
      <w:bodyDiv w:val="1"/>
      <w:marLeft w:val="0"/>
      <w:marRight w:val="0"/>
      <w:marTop w:val="0"/>
      <w:marBottom w:val="0"/>
      <w:divBdr>
        <w:top w:val="none" w:sz="0" w:space="0" w:color="auto"/>
        <w:left w:val="none" w:sz="0" w:space="0" w:color="auto"/>
        <w:bottom w:val="none" w:sz="0" w:space="0" w:color="auto"/>
        <w:right w:val="none" w:sz="0" w:space="0" w:color="auto"/>
      </w:divBdr>
    </w:div>
    <w:div w:id="18236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Wieland</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Boos</dc:creator>
  <cp:keywords/>
  <dc:description/>
  <cp:lastModifiedBy>Laura Boos</cp:lastModifiedBy>
  <cp:revision>6</cp:revision>
  <dcterms:created xsi:type="dcterms:W3CDTF">2023-11-29T10:08:00Z</dcterms:created>
  <dcterms:modified xsi:type="dcterms:W3CDTF">2023-11-30T15:44:00Z</dcterms:modified>
</cp:coreProperties>
</file>