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00090" w14:textId="77777777" w:rsidR="00075A8E" w:rsidRPr="00AF1B44" w:rsidRDefault="00075A8E" w:rsidP="00075A8E">
      <w:pPr>
        <w:spacing w:after="0"/>
        <w:jc w:val="both"/>
        <w:rPr>
          <w:b/>
          <w:color w:val="808080" w:themeColor="background1" w:themeShade="80"/>
          <w:sz w:val="36"/>
        </w:rPr>
      </w:pPr>
      <w:r w:rsidRPr="00AF1B44">
        <w:rPr>
          <w:b/>
          <w:color w:val="808080" w:themeColor="background1" w:themeShade="80"/>
          <w:sz w:val="36"/>
        </w:rPr>
        <w:t>Communiqué de presse</w:t>
      </w:r>
    </w:p>
    <w:p w14:paraId="75027903" w14:textId="2C1331F4" w:rsidR="00075A8E" w:rsidRPr="00C64551" w:rsidRDefault="00075A8E" w:rsidP="00075A8E">
      <w:pPr>
        <w:tabs>
          <w:tab w:val="right" w:pos="9072"/>
        </w:tabs>
        <w:spacing w:after="0"/>
        <w:jc w:val="both"/>
      </w:pPr>
      <w:r w:rsidRPr="00C64551">
        <w:t>SIAMS 2016 – N°</w:t>
      </w:r>
      <w:r w:rsidR="00643280">
        <w:t>8</w:t>
      </w:r>
      <w:r w:rsidRPr="00C64551">
        <w:tab/>
      </w:r>
      <w:r w:rsidR="00643280">
        <w:t>22</w:t>
      </w:r>
      <w:r>
        <w:t xml:space="preserve"> avril 2016</w:t>
      </w:r>
    </w:p>
    <w:p w14:paraId="7AE96D16" w14:textId="77777777" w:rsidR="00075A8E" w:rsidRPr="00C64551" w:rsidRDefault="00075A8E" w:rsidP="00075A8E">
      <w:pPr>
        <w:spacing w:after="0"/>
        <w:jc w:val="both"/>
      </w:pPr>
    </w:p>
    <w:p w14:paraId="11474A08" w14:textId="77777777" w:rsidR="00075A8E" w:rsidRDefault="00075A8E" w:rsidP="002636C7">
      <w:pPr>
        <w:spacing w:after="0"/>
        <w:rPr>
          <w:b/>
          <w:color w:val="2E74B5" w:themeColor="accent1" w:themeShade="BF"/>
          <w:sz w:val="28"/>
        </w:rPr>
      </w:pPr>
    </w:p>
    <w:p w14:paraId="1F412CB3" w14:textId="5AD3FABF" w:rsidR="00B24351" w:rsidRPr="002636C7" w:rsidRDefault="00C924AE" w:rsidP="002636C7">
      <w:pPr>
        <w:spacing w:after="0"/>
        <w:rPr>
          <w:b/>
          <w:color w:val="2E74B5" w:themeColor="accent1" w:themeShade="BF"/>
          <w:sz w:val="28"/>
        </w:rPr>
      </w:pPr>
      <w:r>
        <w:rPr>
          <w:b/>
          <w:color w:val="2E74B5" w:themeColor="accent1" w:themeShade="BF"/>
          <w:sz w:val="28"/>
        </w:rPr>
        <w:t>Dynamisme sans faille au SIAMS</w:t>
      </w:r>
    </w:p>
    <w:p w14:paraId="6E3C981F" w14:textId="459BEF65" w:rsidR="00C924AE" w:rsidRPr="00C924AE" w:rsidRDefault="00C924AE" w:rsidP="00C924AE">
      <w:pPr>
        <w:spacing w:after="0"/>
        <w:jc w:val="both"/>
        <w:rPr>
          <w:i/>
        </w:rPr>
      </w:pPr>
      <w:r w:rsidRPr="00C924AE">
        <w:rPr>
          <w:i/>
        </w:rPr>
        <w:t xml:space="preserve">Un journal de mardi matin titrait « SIAMS – sous le signe de l’incertitude ». Il faisait certainement référence à la situation globale de l’économie et relayait un type de propos un peu alarmiste assez à la mode depuis le 15 janvier de l’année passée. Sans vouloir faire preuve d’un optimisme béat, cette édition de SIAMS qui se termine </w:t>
      </w:r>
      <w:r w:rsidR="00E86A56">
        <w:rPr>
          <w:i/>
        </w:rPr>
        <w:t>a</w:t>
      </w:r>
      <w:r w:rsidRPr="00C924AE">
        <w:rPr>
          <w:i/>
        </w:rPr>
        <w:t xml:space="preserve"> plutôt tend</w:t>
      </w:r>
      <w:r>
        <w:rPr>
          <w:i/>
        </w:rPr>
        <w:t>ance à gommer cette incertitude et à montrer le formidable potentiel des PME du monde microtechnique.</w:t>
      </w:r>
    </w:p>
    <w:p w14:paraId="7E2AEF2D" w14:textId="7CF4CF4D" w:rsidR="00C924AE" w:rsidRDefault="00C924AE" w:rsidP="00C924AE">
      <w:pPr>
        <w:spacing w:after="0"/>
        <w:jc w:val="both"/>
      </w:pPr>
    </w:p>
    <w:p w14:paraId="56C1B41C" w14:textId="48DB56EB" w:rsidR="00C924AE" w:rsidRDefault="00C924AE" w:rsidP="00C924AE">
      <w:pPr>
        <w:spacing w:after="0"/>
        <w:jc w:val="both"/>
      </w:pPr>
      <w:r>
        <w:t xml:space="preserve">Après quatre jours passés dans la capitale mondiale des microtechniques, les 2’700 personnes qui travaillent sur les 437 stands installés à Moutier </w:t>
      </w:r>
      <w:r w:rsidR="006E35AB">
        <w:t>repartent</w:t>
      </w:r>
      <w:r>
        <w:t xml:space="preserve"> satisfaits de leur investissement dans le « produit SIAMS ». La semaine a été très riche et beaucoup d’exposants contactés nous ont confirmé avoir </w:t>
      </w:r>
      <w:r w:rsidR="00E71876">
        <w:t xml:space="preserve">eu beaucoup plus de contacts qu’ils ne l’imaginaient. Avant le salon, les organisateurs communiquaient que les exposants </w:t>
      </w:r>
      <w:r w:rsidR="00D8725F">
        <w:t>allaient venir</w:t>
      </w:r>
      <w:r w:rsidR="00E71876">
        <w:t xml:space="preserve"> à Moutier pour </w:t>
      </w:r>
      <w:r w:rsidR="00D8725F">
        <w:t xml:space="preserve">y </w:t>
      </w:r>
      <w:r w:rsidR="00E71876">
        <w:t>faire des affaires. C</w:t>
      </w:r>
      <w:r w:rsidR="00D8725F">
        <w:t>’est un</w:t>
      </w:r>
      <w:r w:rsidR="00E71876">
        <w:t xml:space="preserve"> état de fait clairement avéré</w:t>
      </w:r>
      <w:r w:rsidR="00D8725F">
        <w:t>. De</w:t>
      </w:r>
      <w:r w:rsidR="00E71876">
        <w:t xml:space="preserve"> de très nombreuses affaires ont été conclues cette semaine.</w:t>
      </w:r>
    </w:p>
    <w:p w14:paraId="03100A64" w14:textId="43D24D29" w:rsidR="00D8725F" w:rsidRPr="00D8725F" w:rsidRDefault="00D8725F" w:rsidP="00C924AE">
      <w:pPr>
        <w:spacing w:after="0"/>
        <w:jc w:val="both"/>
      </w:pPr>
    </w:p>
    <w:p w14:paraId="45C6A1F0" w14:textId="3E98B972" w:rsidR="00465537" w:rsidRDefault="00465537" w:rsidP="00C924AE">
      <w:pPr>
        <w:spacing w:after="0"/>
        <w:jc w:val="both"/>
        <w:rPr>
          <w:b/>
        </w:rPr>
      </w:pPr>
      <w:r>
        <w:rPr>
          <w:b/>
        </w:rPr>
        <w:t>L’innovation</w:t>
      </w:r>
      <w:r w:rsidR="00911661">
        <w:rPr>
          <w:b/>
        </w:rPr>
        <w:t xml:space="preserve"> et les visiteurs</w:t>
      </w:r>
    </w:p>
    <w:p w14:paraId="6D946E32" w14:textId="71C27E32" w:rsidR="00465537" w:rsidRDefault="002F389B" w:rsidP="00C924AE">
      <w:pPr>
        <w:spacing w:after="0"/>
        <w:jc w:val="both"/>
      </w:pPr>
      <w:r w:rsidRPr="002F389B">
        <w:t xml:space="preserve">Et si l’innovation </w:t>
      </w:r>
      <w:r>
        <w:t xml:space="preserve">se découvre au fil des allées (finalement bien plus que les 200 annoncées), les organisateurs ont également bien innové, notamment avec le système de scannage aux entrées qui fluidifie grandement les passages et permet un contrôle fiable des visiteurs. Après </w:t>
      </w:r>
      <w:r w:rsidR="00DB1FD7">
        <w:t>quatre</w:t>
      </w:r>
      <w:r>
        <w:t xml:space="preserve"> jours, </w:t>
      </w:r>
      <w:r w:rsidR="008E5399">
        <w:t>1</w:t>
      </w:r>
      <w:r w:rsidR="00736D3E">
        <w:t>4'347</w:t>
      </w:r>
      <w:r w:rsidR="008E5399">
        <w:t xml:space="preserve"> entrées ont été scannées. Pour être complet, il faut ajouter les 2'700 personnes qui travaillent sur les stands et sont également visiteurs des autres stands</w:t>
      </w:r>
      <w:r w:rsidR="00911661">
        <w:t xml:space="preserve">. Pierre-Yves Kohler nous dit : </w:t>
      </w:r>
      <w:r w:rsidR="00911661" w:rsidRPr="00911661">
        <w:rPr>
          <w:i/>
        </w:rPr>
        <w:t xml:space="preserve">« Vu la taille des locaux et l’infrastructure, ce nombre total </w:t>
      </w:r>
      <w:r w:rsidR="00DB1FD7">
        <w:rPr>
          <w:i/>
        </w:rPr>
        <w:t xml:space="preserve">d’environ </w:t>
      </w:r>
      <w:r w:rsidR="00436B49">
        <w:rPr>
          <w:i/>
        </w:rPr>
        <w:t>17’000</w:t>
      </w:r>
      <w:r w:rsidR="00911661" w:rsidRPr="00911661">
        <w:rPr>
          <w:i/>
        </w:rPr>
        <w:t xml:space="preserve"> personnes est probablement un nombre optimal</w:t>
      </w:r>
      <w:r w:rsidR="00911661">
        <w:rPr>
          <w:i/>
        </w:rPr>
        <w:t xml:space="preserve"> </w:t>
      </w:r>
      <w:r w:rsidR="00643280">
        <w:rPr>
          <w:i/>
        </w:rPr>
        <w:t xml:space="preserve">et maximal </w:t>
      </w:r>
      <w:r w:rsidR="00911661">
        <w:rPr>
          <w:i/>
        </w:rPr>
        <w:t>que nous pouvons accueillir</w:t>
      </w:r>
      <w:r w:rsidR="00911661" w:rsidRPr="00911661">
        <w:rPr>
          <w:i/>
        </w:rPr>
        <w:t> ».</w:t>
      </w:r>
    </w:p>
    <w:p w14:paraId="1E6781D5" w14:textId="77777777" w:rsidR="002F389B" w:rsidRDefault="002F389B" w:rsidP="00C924AE">
      <w:pPr>
        <w:spacing w:after="0"/>
        <w:jc w:val="both"/>
        <w:rPr>
          <w:b/>
        </w:rPr>
      </w:pPr>
    </w:p>
    <w:p w14:paraId="16C10D84" w14:textId="114DD037" w:rsidR="00D8725F" w:rsidRDefault="00465537" w:rsidP="00C924AE">
      <w:pPr>
        <w:spacing w:after="0"/>
        <w:jc w:val="both"/>
        <w:rPr>
          <w:b/>
        </w:rPr>
      </w:pPr>
      <w:r>
        <w:rPr>
          <w:b/>
        </w:rPr>
        <w:t>La qualité et la quantité</w:t>
      </w:r>
    </w:p>
    <w:p w14:paraId="7139814E" w14:textId="585FB39D" w:rsidR="00465537" w:rsidRPr="00911661" w:rsidRDefault="00911661" w:rsidP="00C924AE">
      <w:pPr>
        <w:spacing w:after="0"/>
        <w:jc w:val="both"/>
      </w:pPr>
      <w:r>
        <w:t>Les organisateurs sont très satisfaits de ces nombres, mais c’est plus encore la qualité des visiteur</w:t>
      </w:r>
      <w:r w:rsidR="00E86A56">
        <w:t>s et de contacts qui les réjouit</w:t>
      </w:r>
      <w:r>
        <w:t xml:space="preserve">. Laurence Gygax précise : </w:t>
      </w:r>
      <w:r w:rsidRPr="00911661">
        <w:rPr>
          <w:i/>
        </w:rPr>
        <w:t>« Nos exposants ont le sourire et c’est un plaisir de s</w:t>
      </w:r>
      <w:r w:rsidR="00E86A56">
        <w:rPr>
          <w:i/>
        </w:rPr>
        <w:t>e faire aborder dans les allées. I</w:t>
      </w:r>
      <w:r w:rsidRPr="00911661">
        <w:rPr>
          <w:i/>
        </w:rPr>
        <w:t xml:space="preserve">ls sont très satisfaits de leur participation et des innovations que nous avons mises à leur disposition ». </w:t>
      </w:r>
      <w:r>
        <w:t xml:space="preserve">Elle continue : </w:t>
      </w:r>
      <w:r w:rsidRPr="00911661">
        <w:rPr>
          <w:i/>
        </w:rPr>
        <w:t>« </w:t>
      </w:r>
      <w:r>
        <w:rPr>
          <w:i/>
        </w:rPr>
        <w:t xml:space="preserve">Ce sont principalement des </w:t>
      </w:r>
      <w:r w:rsidRPr="00911661">
        <w:rPr>
          <w:i/>
        </w:rPr>
        <w:t>détails, comme le café et les croissants gratuits pour les exposants le matin avant l’ouverture</w:t>
      </w:r>
      <w:r>
        <w:rPr>
          <w:i/>
        </w:rPr>
        <w:t>, mais c’est important</w:t>
      </w:r>
      <w:r w:rsidRPr="00911661">
        <w:rPr>
          <w:i/>
        </w:rPr>
        <w:t> ».</w:t>
      </w:r>
    </w:p>
    <w:p w14:paraId="5FE3134B" w14:textId="5407BF77" w:rsidR="00911661" w:rsidRDefault="00911661" w:rsidP="00C924AE">
      <w:pPr>
        <w:spacing w:after="0"/>
        <w:jc w:val="both"/>
        <w:rPr>
          <w:b/>
        </w:rPr>
      </w:pPr>
    </w:p>
    <w:p w14:paraId="48491764" w14:textId="6CEB3130" w:rsidR="00911661" w:rsidRDefault="00911661" w:rsidP="00C924AE">
      <w:pPr>
        <w:spacing w:after="0"/>
        <w:jc w:val="both"/>
        <w:rPr>
          <w:b/>
        </w:rPr>
      </w:pPr>
      <w:r>
        <w:rPr>
          <w:b/>
        </w:rPr>
        <w:t>Et pour 2018 ?</w:t>
      </w:r>
    </w:p>
    <w:p w14:paraId="2C064EE4" w14:textId="6A7A761C" w:rsidR="00911661" w:rsidRPr="00911661" w:rsidRDefault="00911661" w:rsidP="00C924AE">
      <w:pPr>
        <w:spacing w:after="0"/>
        <w:jc w:val="both"/>
      </w:pPr>
      <w:r>
        <w:t>Afin de gérer au mieux les demandes de stands pour 2018, les exposants ont reçu un formulaire</w:t>
      </w:r>
      <w:r w:rsidR="00075A8E">
        <w:t xml:space="preserve"> d’intention qui leur permet de préciser leurs souhaits en termes de taille et de position. La responsable clientèle nous dit : </w:t>
      </w:r>
      <w:r w:rsidR="00075A8E" w:rsidRPr="00075A8E">
        <w:rPr>
          <w:i/>
        </w:rPr>
        <w:t>« Nous avons reçu énormément de retour de nos exposants qui souhaitent déjà bloquer des surfaces pour la prochaine édition. De même, nous avons été contactés cette semaine déjà par de nouveaux exposants qui souhaitent assurer leur participation en 2018 ».</w:t>
      </w:r>
      <w:r w:rsidR="00075A8E">
        <w:t xml:space="preserve"> Nous souhaitons bien du plaisir aux organisateurs pour le puzzle qui les attend.</w:t>
      </w:r>
    </w:p>
    <w:p w14:paraId="670B2866" w14:textId="77777777" w:rsidR="00911661" w:rsidRDefault="00911661" w:rsidP="00C924AE">
      <w:pPr>
        <w:spacing w:after="0"/>
        <w:jc w:val="both"/>
        <w:rPr>
          <w:b/>
        </w:rPr>
      </w:pPr>
    </w:p>
    <w:p w14:paraId="00E4AABA" w14:textId="77777777" w:rsidR="00643280" w:rsidRDefault="00643280">
      <w:pPr>
        <w:rPr>
          <w:b/>
        </w:rPr>
      </w:pPr>
      <w:r>
        <w:rPr>
          <w:b/>
        </w:rPr>
        <w:br w:type="page"/>
      </w:r>
    </w:p>
    <w:p w14:paraId="43FB8D28" w14:textId="25DF9B43" w:rsidR="00465537" w:rsidRDefault="006757F3" w:rsidP="00C924AE">
      <w:pPr>
        <w:spacing w:after="0"/>
        <w:jc w:val="both"/>
        <w:rPr>
          <w:b/>
        </w:rPr>
      </w:pPr>
      <w:r>
        <w:rPr>
          <w:b/>
        </w:rPr>
        <w:lastRenderedPageBreak/>
        <w:t>Les jeunes à la rescousse</w:t>
      </w:r>
    </w:p>
    <w:p w14:paraId="3DC1E5C0" w14:textId="5580142F" w:rsidR="00465537" w:rsidRPr="00643280" w:rsidRDefault="00643280" w:rsidP="00C924AE">
      <w:pPr>
        <w:spacing w:after="0"/>
        <w:jc w:val="both"/>
      </w:pPr>
      <w:r>
        <w:t>En plus des conférences et manifestations professionnelles, SIAMS a également vu la remise des prix du concours de dessin</w:t>
      </w:r>
      <w:r w:rsidR="004216CC">
        <w:t xml:space="preserve"> « l’usine du futur ». 130 enfants étaient présents et c’est dans une joyeuse cacophonie que s’est déroulé</w:t>
      </w:r>
      <w:r w:rsidR="00E86A56">
        <w:t>e</w:t>
      </w:r>
      <w:r w:rsidR="004216CC">
        <w:t xml:space="preserve"> cette manifestation sympathique. Pierre-Yves Kohler précise : </w:t>
      </w:r>
      <w:r w:rsidR="004216CC" w:rsidRPr="004216CC">
        <w:rPr>
          <w:i/>
        </w:rPr>
        <w:t>« La relève dans les métiers techniques est un sujet d’importance, si nous voulons que nos entreprises continuent d’innover</w:t>
      </w:r>
      <w:r w:rsidR="00E86A56">
        <w:rPr>
          <w:i/>
        </w:rPr>
        <w:t>. Pour</w:t>
      </w:r>
      <w:r w:rsidR="004216CC" w:rsidRPr="004216CC">
        <w:rPr>
          <w:i/>
        </w:rPr>
        <w:t xml:space="preserve"> que le SIAMS continue de rayonner, nous devons nous assurer que les métiers techniques puissent intéresser les jeunes. Le concours de dessin a eu le mérite de les sensibiliser au monde industriel de demain ».</w:t>
      </w:r>
      <w:r w:rsidR="004216CC">
        <w:t xml:space="preserve">  </w:t>
      </w:r>
    </w:p>
    <w:p w14:paraId="1B45FBE8" w14:textId="77777777" w:rsidR="00075A8E" w:rsidRDefault="00075A8E" w:rsidP="00C924AE">
      <w:pPr>
        <w:spacing w:after="0"/>
        <w:jc w:val="both"/>
        <w:rPr>
          <w:b/>
        </w:rPr>
      </w:pPr>
    </w:p>
    <w:p w14:paraId="5572DCFA" w14:textId="6DFDBEDA" w:rsidR="00465537" w:rsidRDefault="00465537" w:rsidP="00C924AE">
      <w:pPr>
        <w:spacing w:after="0"/>
        <w:jc w:val="both"/>
        <w:rPr>
          <w:b/>
        </w:rPr>
      </w:pPr>
      <w:r>
        <w:rPr>
          <w:b/>
        </w:rPr>
        <w:t xml:space="preserve">Une aventure qui ne se termine pas </w:t>
      </w:r>
      <w:r w:rsidR="00436B49">
        <w:rPr>
          <w:b/>
        </w:rPr>
        <w:t>le 22 avril</w:t>
      </w:r>
      <w:bookmarkStart w:id="0" w:name="_GoBack"/>
      <w:bookmarkEnd w:id="0"/>
      <w:r>
        <w:rPr>
          <w:b/>
        </w:rPr>
        <w:t xml:space="preserve"> à 17h30</w:t>
      </w:r>
    </w:p>
    <w:p w14:paraId="7008D05F" w14:textId="211B1FC1" w:rsidR="00465537" w:rsidRDefault="00075A8E" w:rsidP="00C924AE">
      <w:pPr>
        <w:spacing w:after="0"/>
        <w:jc w:val="both"/>
      </w:pPr>
      <w:r w:rsidRPr="00075A8E">
        <w:t xml:space="preserve">Comme nous l’avons </w:t>
      </w:r>
      <w:r>
        <w:t>vu plus haut, le SIAMS 2018 est déjà sur les rails, mais les organisateurs souhaitent également faire vivre le site internet de SIAMS tout au long des années.  Le système de publication des nouveautés a été très largement utilisé et le but est de continuer sur cette lancée, que la marque SIAMS reste synonyme de fournisseur d’information</w:t>
      </w:r>
      <w:r w:rsidR="00E86A56">
        <w:t>s</w:t>
      </w:r>
      <w:r>
        <w:t xml:space="preserve"> de haute valeur en permanence. Pierre-Yves Kohler conclut : </w:t>
      </w:r>
      <w:r w:rsidRPr="00075A8E">
        <w:rPr>
          <w:i/>
        </w:rPr>
        <w:t>« Nous réfléchissons également à mettre en place d’autres activités en 2017, mais c’est trop tôt pour en parler ».</w:t>
      </w:r>
    </w:p>
    <w:p w14:paraId="77B35CB5" w14:textId="08775E29" w:rsidR="00075A8E" w:rsidRDefault="00075A8E" w:rsidP="00C924AE">
      <w:pPr>
        <w:spacing w:after="0"/>
        <w:jc w:val="both"/>
      </w:pPr>
    </w:p>
    <w:p w14:paraId="66641020" w14:textId="20FA27C8" w:rsidR="00643280" w:rsidRDefault="00643280" w:rsidP="00C924AE">
      <w:pPr>
        <w:spacing w:after="0"/>
        <w:jc w:val="both"/>
      </w:pPr>
    </w:p>
    <w:p w14:paraId="37D4F434" w14:textId="5FC3E912" w:rsidR="00643280" w:rsidRDefault="00643280" w:rsidP="00C924AE">
      <w:pPr>
        <w:spacing w:after="0"/>
        <w:jc w:val="both"/>
      </w:pPr>
    </w:p>
    <w:p w14:paraId="79D136B2" w14:textId="0CE0C65E" w:rsidR="00643280" w:rsidRDefault="00643280" w:rsidP="00C924AE">
      <w:pPr>
        <w:spacing w:after="0"/>
        <w:jc w:val="both"/>
      </w:pPr>
    </w:p>
    <w:p w14:paraId="2626CD35" w14:textId="7FD8B92E" w:rsidR="00643280" w:rsidRDefault="00643280" w:rsidP="00C924AE">
      <w:pPr>
        <w:spacing w:after="0"/>
        <w:jc w:val="both"/>
      </w:pPr>
    </w:p>
    <w:p w14:paraId="3845235B" w14:textId="645E9037" w:rsidR="00643280" w:rsidRDefault="00643280" w:rsidP="00C924AE">
      <w:pPr>
        <w:spacing w:after="0"/>
        <w:jc w:val="both"/>
      </w:pPr>
    </w:p>
    <w:p w14:paraId="1ACF8678" w14:textId="77777777" w:rsidR="00643280" w:rsidRPr="00075A8E" w:rsidRDefault="00643280" w:rsidP="00C924AE">
      <w:pPr>
        <w:spacing w:after="0"/>
        <w:jc w:val="both"/>
      </w:pPr>
    </w:p>
    <w:p w14:paraId="6A9D1330" w14:textId="77777777" w:rsidR="00643280" w:rsidRPr="006D5165" w:rsidRDefault="00643280" w:rsidP="00643280">
      <w:pPr>
        <w:spacing w:after="0"/>
        <w:jc w:val="right"/>
        <w:rPr>
          <w:b/>
          <w:sz w:val="16"/>
        </w:rPr>
      </w:pPr>
      <w:r>
        <w:rPr>
          <w:b/>
          <w:sz w:val="16"/>
        </w:rPr>
        <w:t>Contact</w:t>
      </w:r>
      <w:r w:rsidRPr="006D5165">
        <w:rPr>
          <w:b/>
          <w:sz w:val="16"/>
        </w:rPr>
        <w:t xml:space="preserve"> presse</w:t>
      </w:r>
    </w:p>
    <w:p w14:paraId="26F6193E" w14:textId="77777777" w:rsidR="00643280" w:rsidRPr="006D5165" w:rsidRDefault="00643280" w:rsidP="00643280">
      <w:pPr>
        <w:spacing w:after="0"/>
        <w:jc w:val="right"/>
        <w:rPr>
          <w:sz w:val="16"/>
        </w:rPr>
      </w:pPr>
      <w:r w:rsidRPr="006D5165">
        <w:rPr>
          <w:b/>
          <w:sz w:val="16"/>
        </w:rPr>
        <w:t xml:space="preserve">FAJI SA  |  </w:t>
      </w:r>
      <w:r>
        <w:rPr>
          <w:sz w:val="16"/>
        </w:rPr>
        <w:t>Pierre-Yves Kohler, Directeur</w:t>
      </w:r>
      <w:r w:rsidRPr="006D5165">
        <w:rPr>
          <w:sz w:val="16"/>
        </w:rPr>
        <w:t xml:space="preserve">  |  Z.I. Route de Sorvilier 21  |  CH-2735 Bévilard</w:t>
      </w:r>
    </w:p>
    <w:p w14:paraId="4A331C37" w14:textId="77777777" w:rsidR="00643280" w:rsidRDefault="00643280" w:rsidP="00643280">
      <w:pPr>
        <w:spacing w:after="0"/>
        <w:jc w:val="right"/>
        <w:rPr>
          <w:sz w:val="16"/>
        </w:rPr>
      </w:pPr>
      <w:r w:rsidRPr="006D5165">
        <w:rPr>
          <w:sz w:val="16"/>
        </w:rPr>
        <w:t xml:space="preserve">Tél. +41 32 492 70 10  |  fax +41 32 492 70 11  |  Portable: +41 </w:t>
      </w:r>
      <w:r>
        <w:rPr>
          <w:sz w:val="16"/>
        </w:rPr>
        <w:t>79 785 46 01</w:t>
      </w:r>
      <w:r w:rsidRPr="006D5165">
        <w:rPr>
          <w:sz w:val="16"/>
        </w:rPr>
        <w:t xml:space="preserve">  |  </w:t>
      </w:r>
      <w:hyperlink r:id="rId6" w:history="1">
        <w:r w:rsidRPr="00D364F3">
          <w:rPr>
            <w:rStyle w:val="Lienhypertexte"/>
            <w:sz w:val="16"/>
          </w:rPr>
          <w:t>pierre-yves.kohler@faji.ch</w:t>
        </w:r>
      </w:hyperlink>
      <w:r w:rsidRPr="006D5165">
        <w:rPr>
          <w:sz w:val="16"/>
        </w:rPr>
        <w:t xml:space="preserve"> </w:t>
      </w:r>
    </w:p>
    <w:p w14:paraId="25CE48C4" w14:textId="77777777" w:rsidR="00643280" w:rsidRDefault="00643280" w:rsidP="00643280">
      <w:pPr>
        <w:spacing w:after="0"/>
        <w:jc w:val="right"/>
        <w:rPr>
          <w:b/>
          <w:sz w:val="16"/>
        </w:rPr>
      </w:pPr>
      <w:r>
        <w:rPr>
          <w:b/>
          <w:sz w:val="16"/>
        </w:rPr>
        <w:t xml:space="preserve">Nombreuses informations complémentaires et images sur </w:t>
      </w:r>
      <w:hyperlink r:id="rId7" w:history="1">
        <w:r w:rsidRPr="00544DB9">
          <w:rPr>
            <w:rStyle w:val="Lienhypertexte"/>
            <w:b/>
            <w:sz w:val="16"/>
          </w:rPr>
          <w:t>www.siams.ch</w:t>
        </w:r>
      </w:hyperlink>
      <w:r>
        <w:rPr>
          <w:b/>
          <w:sz w:val="16"/>
        </w:rPr>
        <w:t xml:space="preserve"> </w:t>
      </w:r>
    </w:p>
    <w:p w14:paraId="35AD33C7" w14:textId="77777777" w:rsidR="00465537" w:rsidRPr="00465537" w:rsidRDefault="00465537" w:rsidP="00C924AE">
      <w:pPr>
        <w:spacing w:after="0"/>
        <w:jc w:val="both"/>
        <w:rPr>
          <w:b/>
        </w:rPr>
      </w:pPr>
    </w:p>
    <w:p w14:paraId="6D62F584" w14:textId="4B562FA6" w:rsidR="00E71876" w:rsidRDefault="00E71876" w:rsidP="00C924AE">
      <w:pPr>
        <w:spacing w:after="0"/>
        <w:jc w:val="both"/>
      </w:pPr>
    </w:p>
    <w:p w14:paraId="446EC979" w14:textId="77777777" w:rsidR="00E71876" w:rsidRDefault="00E71876" w:rsidP="00C924AE">
      <w:pPr>
        <w:spacing w:after="0"/>
        <w:jc w:val="both"/>
      </w:pPr>
    </w:p>
    <w:p w14:paraId="225CA246" w14:textId="77777777" w:rsidR="002636C7" w:rsidRDefault="002636C7" w:rsidP="002636C7">
      <w:pPr>
        <w:spacing w:after="0"/>
      </w:pPr>
    </w:p>
    <w:sectPr w:rsidR="002636C7" w:rsidSect="00643280">
      <w:headerReference w:type="first" r:id="rId8"/>
      <w:pgSz w:w="11906" w:h="16838"/>
      <w:pgMar w:top="226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E1F6" w14:textId="77777777" w:rsidR="00643280" w:rsidRDefault="00643280" w:rsidP="00643280">
      <w:pPr>
        <w:spacing w:after="0" w:line="240" w:lineRule="auto"/>
      </w:pPr>
      <w:r>
        <w:separator/>
      </w:r>
    </w:p>
  </w:endnote>
  <w:endnote w:type="continuationSeparator" w:id="0">
    <w:p w14:paraId="3283DEE7" w14:textId="77777777" w:rsidR="00643280" w:rsidRDefault="00643280" w:rsidP="0064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18490" w14:textId="77777777" w:rsidR="00643280" w:rsidRDefault="00643280" w:rsidP="00643280">
      <w:pPr>
        <w:spacing w:after="0" w:line="240" w:lineRule="auto"/>
      </w:pPr>
      <w:r>
        <w:separator/>
      </w:r>
    </w:p>
  </w:footnote>
  <w:footnote w:type="continuationSeparator" w:id="0">
    <w:p w14:paraId="410CC60C" w14:textId="77777777" w:rsidR="00643280" w:rsidRDefault="00643280" w:rsidP="0064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C836" w14:textId="5655D38A" w:rsidR="00643280" w:rsidRDefault="00643280">
    <w:pPr>
      <w:pStyle w:val="En-tte"/>
    </w:pPr>
    <w:r>
      <w:rPr>
        <w:noProof/>
        <w:lang w:eastAsia="fr-CH"/>
      </w:rPr>
      <w:drawing>
        <wp:anchor distT="0" distB="0" distL="114300" distR="114300" simplePos="0" relativeHeight="251659264" behindDoc="1" locked="0" layoutInCell="1" allowOverlap="1" wp14:anchorId="35A14AFF" wp14:editId="400B3184">
          <wp:simplePos x="0" y="0"/>
          <wp:positionH relativeFrom="page">
            <wp:posOffset>-21285</wp:posOffset>
          </wp:positionH>
          <wp:positionV relativeFrom="page">
            <wp:posOffset>-15570</wp:posOffset>
          </wp:positionV>
          <wp:extent cx="7634456" cy="10799061"/>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6" cy="1079906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C7"/>
    <w:rsid w:val="00075A8E"/>
    <w:rsid w:val="002636C7"/>
    <w:rsid w:val="002F389B"/>
    <w:rsid w:val="004216CC"/>
    <w:rsid w:val="00436B49"/>
    <w:rsid w:val="00465537"/>
    <w:rsid w:val="00643280"/>
    <w:rsid w:val="006757F3"/>
    <w:rsid w:val="006E35AB"/>
    <w:rsid w:val="00736D3E"/>
    <w:rsid w:val="008E5399"/>
    <w:rsid w:val="00911661"/>
    <w:rsid w:val="00B24351"/>
    <w:rsid w:val="00C924AE"/>
    <w:rsid w:val="00D8725F"/>
    <w:rsid w:val="00DB1FD7"/>
    <w:rsid w:val="00E71876"/>
    <w:rsid w:val="00E86A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BB2DD7"/>
  <w15:chartTrackingRefBased/>
  <w15:docId w15:val="{71F8729D-63A1-432B-B73C-A807E218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3280"/>
    <w:rPr>
      <w:color w:val="0563C1" w:themeColor="hyperlink"/>
      <w:u w:val="single"/>
    </w:rPr>
  </w:style>
  <w:style w:type="paragraph" w:styleId="En-tte">
    <w:name w:val="header"/>
    <w:basedOn w:val="Normal"/>
    <w:link w:val="En-tteCar"/>
    <w:uiPriority w:val="99"/>
    <w:unhideWhenUsed/>
    <w:rsid w:val="00643280"/>
    <w:pPr>
      <w:tabs>
        <w:tab w:val="center" w:pos="4536"/>
        <w:tab w:val="right" w:pos="9072"/>
      </w:tabs>
      <w:spacing w:after="0" w:line="240" w:lineRule="auto"/>
    </w:pPr>
  </w:style>
  <w:style w:type="character" w:customStyle="1" w:styleId="En-tteCar">
    <w:name w:val="En-tête Car"/>
    <w:basedOn w:val="Policepardfaut"/>
    <w:link w:val="En-tte"/>
    <w:uiPriority w:val="99"/>
    <w:rsid w:val="00643280"/>
  </w:style>
  <w:style w:type="paragraph" w:styleId="Pieddepage">
    <w:name w:val="footer"/>
    <w:basedOn w:val="Normal"/>
    <w:link w:val="PieddepageCar"/>
    <w:uiPriority w:val="99"/>
    <w:unhideWhenUsed/>
    <w:rsid w:val="00643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280"/>
  </w:style>
  <w:style w:type="paragraph" w:styleId="Textedebulles">
    <w:name w:val="Balloon Text"/>
    <w:basedOn w:val="Normal"/>
    <w:link w:val="TextedebullesCar"/>
    <w:uiPriority w:val="99"/>
    <w:semiHidden/>
    <w:unhideWhenUsed/>
    <w:rsid w:val="006757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5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am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erre-yves.kohler@faji.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702</Words>
  <Characters>3862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9</cp:revision>
  <cp:lastPrinted>2016-04-22T07:01:00Z</cp:lastPrinted>
  <dcterms:created xsi:type="dcterms:W3CDTF">2016-04-21T04:54:00Z</dcterms:created>
  <dcterms:modified xsi:type="dcterms:W3CDTF">2016-04-24T04:28:00Z</dcterms:modified>
</cp:coreProperties>
</file>