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A79" w:rsidRDefault="00611A79" w:rsidP="00745D6A">
      <w:pPr>
        <w:spacing w:after="0"/>
        <w:jc w:val="both"/>
      </w:pPr>
    </w:p>
    <w:p w:rsidR="00611A79" w:rsidRDefault="00611A79" w:rsidP="00745D6A">
      <w:pPr>
        <w:spacing w:after="0"/>
        <w:jc w:val="both"/>
      </w:pPr>
    </w:p>
    <w:p w:rsidR="00611A79" w:rsidRDefault="00611A79" w:rsidP="00745D6A">
      <w:pPr>
        <w:spacing w:after="0"/>
        <w:jc w:val="both"/>
      </w:pPr>
    </w:p>
    <w:p w:rsidR="000021F1" w:rsidRPr="000021F1" w:rsidRDefault="000021F1" w:rsidP="00611A79">
      <w:pPr>
        <w:tabs>
          <w:tab w:val="right" w:pos="9072"/>
        </w:tabs>
        <w:spacing w:after="0"/>
        <w:jc w:val="both"/>
      </w:pPr>
      <w:r w:rsidRPr="000021F1">
        <w:t>Article pour le bulletin de la FSPM</w:t>
      </w:r>
      <w:r w:rsidR="00611A79">
        <w:tab/>
      </w:r>
      <w:r w:rsidR="00BB4598">
        <w:t>23</w:t>
      </w:r>
      <w:r w:rsidR="00611A79">
        <w:t>.1</w:t>
      </w:r>
      <w:r w:rsidR="00BB4598">
        <w:t>0</w:t>
      </w:r>
      <w:r w:rsidR="00611A79">
        <w:t>.2018</w:t>
      </w:r>
    </w:p>
    <w:p w:rsidR="000021F1" w:rsidRPr="00611A79" w:rsidRDefault="000021F1" w:rsidP="00745D6A">
      <w:pPr>
        <w:spacing w:after="0"/>
        <w:jc w:val="both"/>
      </w:pPr>
    </w:p>
    <w:p w:rsidR="00132A28" w:rsidRPr="000021F1" w:rsidRDefault="0015793D" w:rsidP="00745D6A">
      <w:pPr>
        <w:spacing w:after="0"/>
        <w:jc w:val="both"/>
        <w:rPr>
          <w:b/>
          <w:color w:val="2E74B5" w:themeColor="accent5" w:themeShade="BF"/>
          <w:sz w:val="28"/>
          <w:szCs w:val="28"/>
        </w:rPr>
      </w:pPr>
      <w:r w:rsidRPr="000021F1">
        <w:rPr>
          <w:b/>
          <w:color w:val="2E74B5" w:themeColor="accent5" w:themeShade="BF"/>
          <w:sz w:val="28"/>
          <w:szCs w:val="28"/>
        </w:rPr>
        <w:t xml:space="preserve">SIAMS : </w:t>
      </w:r>
      <w:r w:rsidR="00226F0A" w:rsidRPr="000021F1">
        <w:rPr>
          <w:b/>
          <w:color w:val="2E74B5" w:themeColor="accent5" w:themeShade="BF"/>
          <w:sz w:val="28"/>
          <w:szCs w:val="28"/>
        </w:rPr>
        <w:t>le meilleur des réseaux sociaux microtechniques</w:t>
      </w:r>
    </w:p>
    <w:p w:rsidR="0015793D" w:rsidRPr="000021F1" w:rsidRDefault="00C60FDC" w:rsidP="00745D6A">
      <w:pPr>
        <w:spacing w:after="0"/>
        <w:jc w:val="both"/>
        <w:rPr>
          <w:i/>
        </w:rPr>
      </w:pPr>
      <w:r w:rsidRPr="000021F1">
        <w:rPr>
          <w:i/>
        </w:rPr>
        <w:t xml:space="preserve">Lorsque j’ai été contacté par </w:t>
      </w:r>
      <w:r w:rsidR="00745D6A" w:rsidRPr="000021F1">
        <w:rPr>
          <w:i/>
        </w:rPr>
        <w:t>votre</w:t>
      </w:r>
      <w:r w:rsidRPr="000021F1">
        <w:rPr>
          <w:i/>
        </w:rPr>
        <w:t xml:space="preserve"> président pour un point de la situation</w:t>
      </w:r>
      <w:r w:rsidR="00033E79" w:rsidRPr="000021F1">
        <w:rPr>
          <w:i/>
        </w:rPr>
        <w:t xml:space="preserve"> relatif à</w:t>
      </w:r>
      <w:r w:rsidRPr="000021F1">
        <w:rPr>
          <w:i/>
        </w:rPr>
        <w:t xml:space="preserve"> SIAMS, j’ai été enchanté</w:t>
      </w:r>
      <w:r w:rsidR="00611A79">
        <w:rPr>
          <w:i/>
        </w:rPr>
        <w:t xml:space="preserve"> (merci !)</w:t>
      </w:r>
      <w:r w:rsidRPr="000021F1">
        <w:rPr>
          <w:i/>
        </w:rPr>
        <w:t>. En effet, plus on parle de la manifestation, plus elle est connue, plus les visiteurs se déplacent et plus les exposants sont satisfaits. Puis j’ai réfléchi et je me suis dit que vous faire un texte qui revient sur le passé</w:t>
      </w:r>
      <w:r w:rsidR="00033E79" w:rsidRPr="000021F1">
        <w:rPr>
          <w:i/>
        </w:rPr>
        <w:t xml:space="preserve"> n’est pas </w:t>
      </w:r>
      <w:r w:rsidRPr="000021F1">
        <w:rPr>
          <w:i/>
        </w:rPr>
        <w:t>très utile, je me propose</w:t>
      </w:r>
      <w:r w:rsidR="00745D6A" w:rsidRPr="000021F1">
        <w:rPr>
          <w:i/>
        </w:rPr>
        <w:t xml:space="preserve"> </w:t>
      </w:r>
      <w:r w:rsidR="00033E79" w:rsidRPr="000021F1">
        <w:rPr>
          <w:i/>
        </w:rPr>
        <w:t xml:space="preserve">donc </w:t>
      </w:r>
      <w:r w:rsidR="00745D6A" w:rsidRPr="000021F1">
        <w:rPr>
          <w:i/>
        </w:rPr>
        <w:t>plutôt</w:t>
      </w:r>
      <w:r w:rsidRPr="000021F1">
        <w:rPr>
          <w:i/>
        </w:rPr>
        <w:t xml:space="preserve"> de vous parler du</w:t>
      </w:r>
      <w:r w:rsidR="000021F1" w:rsidRPr="000021F1">
        <w:rPr>
          <w:i/>
        </w:rPr>
        <w:t xml:space="preserve"> présent et du</w:t>
      </w:r>
      <w:r w:rsidRPr="000021F1">
        <w:rPr>
          <w:i/>
        </w:rPr>
        <w:t xml:space="preserve"> futur</w:t>
      </w:r>
      <w:r w:rsidR="00226F0A" w:rsidRPr="000021F1">
        <w:rPr>
          <w:i/>
        </w:rPr>
        <w:t>.</w:t>
      </w:r>
    </w:p>
    <w:p w:rsidR="00745D6A" w:rsidRPr="000021F1" w:rsidRDefault="00745D6A" w:rsidP="00745D6A">
      <w:pPr>
        <w:spacing w:after="0"/>
        <w:jc w:val="both"/>
      </w:pPr>
    </w:p>
    <w:p w:rsidR="00745D6A" w:rsidRPr="00611A79" w:rsidRDefault="00745D6A" w:rsidP="00745D6A">
      <w:pPr>
        <w:spacing w:after="0"/>
        <w:jc w:val="both"/>
      </w:pPr>
      <w:r w:rsidRPr="00611A79">
        <w:t xml:space="preserve">Pour nous, organisateurs, le futur de SIAMS est représenté par la prochaine édition qui prendra place du </w:t>
      </w:r>
      <w:r w:rsidR="00E33F53" w:rsidRPr="00611A79">
        <w:t>21 - 24</w:t>
      </w:r>
      <w:r w:rsidRPr="00611A79">
        <w:t xml:space="preserve"> avril 2020, mais également par les nombreux services que nous offrons à nos exposants tout au long de l’année</w:t>
      </w:r>
      <w:r w:rsidR="00226F0A" w:rsidRPr="00611A79">
        <w:rPr>
          <w:i/>
        </w:rPr>
        <w:t xml:space="preserve"> </w:t>
      </w:r>
      <w:r w:rsidR="00226F0A" w:rsidRPr="00611A79">
        <w:t>et plus particulièrement le portail d’informations de SIAMS.</w:t>
      </w:r>
    </w:p>
    <w:p w:rsidR="00745D6A" w:rsidRPr="00611A79" w:rsidRDefault="00745D6A" w:rsidP="00745D6A">
      <w:pPr>
        <w:spacing w:after="0"/>
        <w:jc w:val="both"/>
      </w:pPr>
    </w:p>
    <w:p w:rsidR="00745D6A" w:rsidRPr="00611A79" w:rsidRDefault="00745D6A" w:rsidP="00745D6A">
      <w:pPr>
        <w:spacing w:after="0"/>
        <w:jc w:val="both"/>
        <w:rPr>
          <w:b/>
        </w:rPr>
      </w:pPr>
      <w:r w:rsidRPr="00611A79">
        <w:rPr>
          <w:b/>
        </w:rPr>
        <w:t xml:space="preserve">SIAMS 2020 </w:t>
      </w:r>
      <w:r w:rsidR="00224E17" w:rsidRPr="00611A79">
        <w:rPr>
          <w:b/>
        </w:rPr>
        <w:t>–</w:t>
      </w:r>
      <w:r w:rsidRPr="00611A79">
        <w:rPr>
          <w:b/>
        </w:rPr>
        <w:t xml:space="preserve"> </w:t>
      </w:r>
      <w:r w:rsidR="00224E17" w:rsidRPr="00611A79">
        <w:rPr>
          <w:b/>
        </w:rPr>
        <w:t xml:space="preserve">une prochaine édition </w:t>
      </w:r>
      <w:r w:rsidR="002630F4" w:rsidRPr="00611A79">
        <w:rPr>
          <w:b/>
        </w:rPr>
        <w:t>quasi pleine</w:t>
      </w:r>
    </w:p>
    <w:p w:rsidR="002630F4" w:rsidRPr="000021F1" w:rsidRDefault="00226F0A" w:rsidP="00745D6A">
      <w:pPr>
        <w:spacing w:after="0"/>
        <w:jc w:val="both"/>
      </w:pPr>
      <w:proofErr w:type="gramStart"/>
      <w:r w:rsidRPr="00611A79">
        <w:t>Suite à</w:t>
      </w:r>
      <w:proofErr w:type="gramEnd"/>
      <w:r w:rsidRPr="00611A79">
        <w:t xml:space="preserve"> l’édition de 2018, les exposants ont eu l’opportunité de préréserver leur stand pour 2020. Avec près de 90% de fidélité, la quasi-totalité de l’espace disponible est déjà louée. Notre objectif pour la prochaine édition est</w:t>
      </w:r>
      <w:r w:rsidR="000021F1" w:rsidRPr="00611A79">
        <w:t xml:space="preserve"> donc</w:t>
      </w:r>
      <w:r w:rsidRPr="00611A79">
        <w:t xml:space="preserve"> </w:t>
      </w:r>
      <w:proofErr w:type="gramStart"/>
      <w:r w:rsidRPr="00611A79">
        <w:t>simple</w:t>
      </w:r>
      <w:r w:rsidR="00E33F53" w:rsidRPr="00611A79">
        <w:t>:</w:t>
      </w:r>
      <w:proofErr w:type="gramEnd"/>
      <w:r w:rsidRPr="00611A79">
        <w:t xml:space="preserve"> </w:t>
      </w:r>
      <w:r w:rsidR="00E33F53" w:rsidRPr="00611A79">
        <w:t>t</w:t>
      </w:r>
      <w:r w:rsidRPr="00611A79">
        <w:t>out mettre</w:t>
      </w:r>
      <w:r w:rsidRPr="000021F1">
        <w:t xml:space="preserve"> en œuvre pour que nos exposants et les visiteurs soient au minimum aussi satisfaits que lors de l’édition précédente.</w:t>
      </w:r>
    </w:p>
    <w:p w:rsidR="002630F4" w:rsidRPr="000021F1" w:rsidRDefault="002630F4" w:rsidP="00745D6A">
      <w:pPr>
        <w:spacing w:after="0"/>
        <w:jc w:val="both"/>
      </w:pPr>
    </w:p>
    <w:p w:rsidR="002630F4" w:rsidRPr="000021F1" w:rsidRDefault="002630F4" w:rsidP="00745D6A">
      <w:pPr>
        <w:spacing w:after="0"/>
        <w:jc w:val="both"/>
        <w:rPr>
          <w:b/>
        </w:rPr>
      </w:pPr>
      <w:r w:rsidRPr="000021F1">
        <w:rPr>
          <w:b/>
        </w:rPr>
        <w:t>Portail d’informations microtechniques</w:t>
      </w:r>
    </w:p>
    <w:p w:rsidR="002630F4" w:rsidRDefault="002630F4" w:rsidP="002630F4">
      <w:pPr>
        <w:spacing w:after="0"/>
        <w:jc w:val="both"/>
      </w:pPr>
      <w:r w:rsidRPr="000021F1">
        <w:t>C’est sur le constat que les entreprises microtechniques exposant au SIAMS sont très souvent des petites entreprises ne disposant pas de ressources pour communiquer que le portail a été mis en place</w:t>
      </w:r>
      <w:r w:rsidR="000021F1" w:rsidRPr="000021F1">
        <w:t xml:space="preserve"> en 2016</w:t>
      </w:r>
      <w:r w:rsidRPr="000021F1">
        <w:t>. Avec de simples "copier-coller</w:t>
      </w:r>
      <w:r w:rsidRPr="00611A79">
        <w:t>"</w:t>
      </w:r>
      <w:r w:rsidR="00E33F53" w:rsidRPr="00611A79">
        <w:t>,</w:t>
      </w:r>
      <w:r w:rsidRPr="00611A79">
        <w:t xml:space="preserve"> les exposants peuvent s’offrir une vitrine qui complète leur communication. Les entreprises intéressées peuvent également compter sur SIAMS pour réaliser et publier du contenu pour elles. Rien de plus </w:t>
      </w:r>
      <w:proofErr w:type="gramStart"/>
      <w:r w:rsidRPr="00611A79">
        <w:t>simple!</w:t>
      </w:r>
      <w:proofErr w:type="gramEnd"/>
      <w:r w:rsidR="000021F1" w:rsidRPr="00611A79">
        <w:t xml:space="preserve"> La</w:t>
      </w:r>
      <w:r w:rsidR="000021F1">
        <w:t xml:space="preserve"> publication sur le portail est totalement gratuite pour les exposants.</w:t>
      </w:r>
    </w:p>
    <w:p w:rsidR="002630F4" w:rsidRDefault="002630F4" w:rsidP="00745D6A">
      <w:pPr>
        <w:spacing w:after="0"/>
        <w:jc w:val="both"/>
      </w:pPr>
    </w:p>
    <w:p w:rsidR="002630F4" w:rsidRPr="00532E23" w:rsidRDefault="002630F4" w:rsidP="002630F4">
      <w:pPr>
        <w:spacing w:after="0"/>
        <w:jc w:val="both"/>
        <w:rPr>
          <w:b/>
        </w:rPr>
      </w:pPr>
      <w:r w:rsidRPr="00532E23">
        <w:rPr>
          <w:b/>
        </w:rPr>
        <w:t>Une communication intégrée</w:t>
      </w:r>
    </w:p>
    <w:p w:rsidR="002630F4" w:rsidRDefault="002630F4" w:rsidP="002630F4">
      <w:pPr>
        <w:spacing w:after="0"/>
        <w:jc w:val="both"/>
      </w:pPr>
      <w:r>
        <w:t>Toutes les nouvelles publiées par les exposants sont visibles sur le portail, mais également liées aux profils des exposants du site de la manifestation. Ainsi en période SIAMS, un visiteur intéressé à un exposant (depuis le répertoire des exposants par exemple) trouvera directement toutes les nouvelles publiées par ce dernier. En tout temps, le portail permet de trier les nouvelles par domaines et par entreprises, tout est intégr</w:t>
      </w:r>
      <w:r w:rsidRPr="002630F4">
        <w:t>é. Pour l’exposant, c’est une garantie d’efficacité : il publie une nouvelle qui se retrouve au cœur du système et est accessible depuis le portail et la partie dédiée aux visiteurs du salon qui peuvent rechercher par exposant, mais également par produit. Chaque nouvelle est systématiquement relayée sur twitter également.</w:t>
      </w:r>
    </w:p>
    <w:p w:rsidR="002630F4" w:rsidRDefault="002630F4" w:rsidP="00745D6A">
      <w:pPr>
        <w:spacing w:after="0"/>
        <w:jc w:val="both"/>
      </w:pPr>
    </w:p>
    <w:p w:rsidR="002630F4" w:rsidRPr="003669BE" w:rsidRDefault="002630F4" w:rsidP="002630F4">
      <w:pPr>
        <w:spacing w:after="0"/>
        <w:jc w:val="both"/>
        <w:rPr>
          <w:b/>
        </w:rPr>
      </w:pPr>
      <w:r w:rsidRPr="003669BE">
        <w:rPr>
          <w:b/>
        </w:rPr>
        <w:t>Plus d’interaction</w:t>
      </w:r>
    </w:p>
    <w:p w:rsidR="002630F4" w:rsidRDefault="002630F4" w:rsidP="002630F4">
      <w:pPr>
        <w:spacing w:after="0"/>
        <w:jc w:val="both"/>
      </w:pPr>
      <w:r>
        <w:t>Une nouvelle version</w:t>
      </w:r>
      <w:r w:rsidR="00226F0A">
        <w:t xml:space="preserve"> du portail</w:t>
      </w:r>
      <w:r>
        <w:t xml:space="preserve"> </w:t>
      </w:r>
      <w:r w:rsidR="00226F0A">
        <w:t>vient d’être mise en ligne. Dorénavant, l</w:t>
      </w:r>
      <w:r>
        <w:t xml:space="preserve">es visiteurs ont la possibilité d’interagir et de </w:t>
      </w:r>
      <w:r w:rsidRPr="00226F0A">
        <w:t>publier des commentaires relatifs aux nouvelles publiées. Cette nouvelle possibilité est très intéressante, elle devrait permettre d’apporter encore plus de valeur aux nouvelles publiées par exemple avec des retours d’expériences de clients</w:t>
      </w:r>
      <w:r w:rsidR="00226F0A" w:rsidRPr="00226F0A">
        <w:t xml:space="preserve">. </w:t>
      </w:r>
      <w:r w:rsidRPr="00226F0A">
        <w:t>Nous sommes actifs dans un domaine très ciblé et nous nous adressons à des professionnels… nous avons donc bon espoir que les commentaires et les échanges resteront corrects et seront productifs.</w:t>
      </w:r>
      <w:r>
        <w:t xml:space="preserve"> En cas de nécessité, une modération reste possible.</w:t>
      </w:r>
    </w:p>
    <w:p w:rsidR="002630F4" w:rsidRDefault="002630F4" w:rsidP="002630F4">
      <w:pPr>
        <w:spacing w:after="0"/>
        <w:jc w:val="both"/>
      </w:pPr>
    </w:p>
    <w:p w:rsidR="00611A79" w:rsidRDefault="00611A79" w:rsidP="002630F4">
      <w:pPr>
        <w:spacing w:after="0"/>
        <w:jc w:val="both"/>
        <w:rPr>
          <w:b/>
        </w:rPr>
      </w:pPr>
    </w:p>
    <w:p w:rsidR="00611A79" w:rsidRDefault="00611A79" w:rsidP="002630F4">
      <w:pPr>
        <w:spacing w:after="0"/>
        <w:jc w:val="both"/>
        <w:rPr>
          <w:b/>
        </w:rPr>
      </w:pPr>
    </w:p>
    <w:p w:rsidR="00611A79" w:rsidRDefault="00611A79" w:rsidP="002630F4">
      <w:pPr>
        <w:spacing w:after="0"/>
        <w:jc w:val="both"/>
        <w:rPr>
          <w:b/>
        </w:rPr>
      </w:pPr>
    </w:p>
    <w:p w:rsidR="002630F4" w:rsidRPr="003669BE" w:rsidRDefault="002630F4" w:rsidP="002630F4">
      <w:pPr>
        <w:spacing w:after="0"/>
        <w:jc w:val="both"/>
        <w:rPr>
          <w:b/>
        </w:rPr>
      </w:pPr>
      <w:r w:rsidRPr="003669BE">
        <w:rPr>
          <w:b/>
        </w:rPr>
        <w:t>Plus</w:t>
      </w:r>
      <w:r>
        <w:rPr>
          <w:b/>
        </w:rPr>
        <w:t xml:space="preserve"> "</w:t>
      </w:r>
      <w:r w:rsidRPr="003669BE">
        <w:rPr>
          <w:b/>
        </w:rPr>
        <w:t>d’amour</w:t>
      </w:r>
      <w:r>
        <w:rPr>
          <w:b/>
        </w:rPr>
        <w:t>"</w:t>
      </w:r>
    </w:p>
    <w:p w:rsidR="002630F4" w:rsidRPr="007F3019" w:rsidRDefault="002630F4" w:rsidP="002630F4">
      <w:pPr>
        <w:spacing w:after="0"/>
        <w:jc w:val="both"/>
      </w:pPr>
      <w:r>
        <w:t>Autre innovation, les visiteurs du portail pourront réagir aux nouvelles publiées en indiquant qu’ils les aiment directement sur</w:t>
      </w:r>
      <w:r w:rsidRPr="000021F1">
        <w:t xml:space="preserve"> la page. Nous sommes dans la logique des réseaux sociaux et avec cette possibilité, nous souhaitons offrir plus pour faire vivre la communauté SIAMS</w:t>
      </w:r>
      <w:r w:rsidR="00226F0A" w:rsidRPr="000021F1">
        <w:t>. Cet</w:t>
      </w:r>
      <w:r w:rsidRPr="000021F1">
        <w:t xml:space="preserve">te possibilité peut sembler anecdotique, mais nous sommes convaincus que c’est un moyen de plus d’offrir du fun et de la visibilité à nos exposants.  </w:t>
      </w:r>
    </w:p>
    <w:p w:rsidR="002630F4" w:rsidRDefault="002630F4" w:rsidP="00745D6A">
      <w:pPr>
        <w:spacing w:after="0"/>
        <w:jc w:val="both"/>
      </w:pPr>
    </w:p>
    <w:p w:rsidR="002630F4" w:rsidRPr="002E34CE" w:rsidRDefault="002630F4" w:rsidP="002630F4">
      <w:pPr>
        <w:spacing w:after="0"/>
        <w:jc w:val="both"/>
        <w:rPr>
          <w:b/>
        </w:rPr>
      </w:pPr>
      <w:r w:rsidRPr="002E34CE">
        <w:rPr>
          <w:b/>
        </w:rPr>
        <w:t>Un service complet pour aider les</w:t>
      </w:r>
      <w:r>
        <w:rPr>
          <w:b/>
        </w:rPr>
        <w:t xml:space="preserve"> exposants</w:t>
      </w:r>
    </w:p>
    <w:p w:rsidR="000021F1" w:rsidRPr="00611A79" w:rsidRDefault="002630F4" w:rsidP="002630F4">
      <w:pPr>
        <w:spacing w:after="0"/>
        <w:jc w:val="both"/>
      </w:pPr>
      <w:r>
        <w:t xml:space="preserve">Lors de la dernière rencontre avec les exposants, ces derniers ont plébiscité les services offerts par SIAMS, notamment le portail d’informations, même si nombreux sont ceux à préciser qu’ils ne l’avaient pas encore utilisé. Pour y remédier, </w:t>
      </w:r>
      <w:r w:rsidR="000021F1">
        <w:t xml:space="preserve">nous avons </w:t>
      </w:r>
      <w:r>
        <w:t xml:space="preserve">mis en place </w:t>
      </w:r>
      <w:r w:rsidRPr="00611A79">
        <w:t xml:space="preserve">deux </w:t>
      </w:r>
      <w:proofErr w:type="gramStart"/>
      <w:r w:rsidRPr="00611A79">
        <w:t>services</w:t>
      </w:r>
      <w:r w:rsidR="001B0E25" w:rsidRPr="00611A79">
        <w:t>:</w:t>
      </w:r>
      <w:proofErr w:type="gramEnd"/>
      <w:r w:rsidRPr="00611A79">
        <w:t xml:space="preserve"> </w:t>
      </w:r>
      <w:r w:rsidR="001B0E25" w:rsidRPr="00611A79">
        <w:t>u</w:t>
      </w:r>
      <w:r w:rsidRPr="00611A79">
        <w:t xml:space="preserve">n qui publie des nouvelles sur le portail en se basant sur la communication existante des exposants et l’autre en développant du contenu avec les exposants. </w:t>
      </w:r>
    </w:p>
    <w:p w:rsidR="000021F1" w:rsidRPr="00611A79" w:rsidRDefault="000021F1" w:rsidP="002630F4">
      <w:pPr>
        <w:spacing w:after="0"/>
        <w:jc w:val="both"/>
      </w:pPr>
    </w:p>
    <w:p w:rsidR="002630F4" w:rsidRDefault="002630F4" w:rsidP="002630F4">
      <w:pPr>
        <w:spacing w:after="0"/>
        <w:jc w:val="both"/>
      </w:pPr>
      <w:r w:rsidRPr="00611A79">
        <w:t xml:space="preserve">Notre but est </w:t>
      </w:r>
      <w:proofErr w:type="gramStart"/>
      <w:r w:rsidRPr="00611A79">
        <w:t>simple</w:t>
      </w:r>
      <w:r w:rsidR="001B0E25" w:rsidRPr="00611A79">
        <w:t>:</w:t>
      </w:r>
      <w:proofErr w:type="gramEnd"/>
      <w:r w:rsidR="001B0E25" w:rsidRPr="00611A79">
        <w:t xml:space="preserve"> </w:t>
      </w:r>
      <w:r w:rsidR="000021F1" w:rsidRPr="00611A79">
        <w:t>offrir toujours</w:t>
      </w:r>
      <w:r w:rsidR="000021F1">
        <w:t xml:space="preserve"> plus aux membres de la communauté </w:t>
      </w:r>
      <w:r w:rsidRPr="000021F1">
        <w:t>microtechnique, en réel et en virtuel</w:t>
      </w:r>
      <w:r w:rsidR="000021F1" w:rsidRPr="000021F1">
        <w:t>.</w:t>
      </w:r>
    </w:p>
    <w:p w:rsidR="000021F1" w:rsidRDefault="000021F1" w:rsidP="002630F4">
      <w:pPr>
        <w:spacing w:after="0"/>
        <w:jc w:val="both"/>
      </w:pPr>
    </w:p>
    <w:p w:rsidR="000021F1" w:rsidRDefault="000021F1" w:rsidP="002630F4">
      <w:pPr>
        <w:spacing w:after="0"/>
        <w:jc w:val="both"/>
      </w:pPr>
      <w:r>
        <w:t>Pierre-Yves Kohler</w:t>
      </w:r>
    </w:p>
    <w:p w:rsidR="000021F1" w:rsidRDefault="000021F1" w:rsidP="002630F4">
      <w:pPr>
        <w:spacing w:after="0"/>
        <w:jc w:val="both"/>
      </w:pPr>
      <w:r>
        <w:t>SIAMS</w:t>
      </w:r>
    </w:p>
    <w:p w:rsidR="00611A79" w:rsidRDefault="00611A79" w:rsidP="002630F4">
      <w:pPr>
        <w:spacing w:after="0"/>
        <w:jc w:val="both"/>
      </w:pPr>
    </w:p>
    <w:p w:rsidR="00025B06" w:rsidRDefault="00025B06" w:rsidP="002630F4">
      <w:pPr>
        <w:spacing w:after="0"/>
        <w:jc w:val="both"/>
      </w:pPr>
    </w:p>
    <w:p w:rsidR="00025B06" w:rsidRDefault="00025B06">
      <w:pPr>
        <w:rPr>
          <w:b/>
        </w:rPr>
      </w:pPr>
      <w:r>
        <w:rPr>
          <w:b/>
        </w:rPr>
        <w:t>Images et légendes page suivante.</w:t>
      </w:r>
      <w:r>
        <w:rPr>
          <w:b/>
        </w:rPr>
        <w:br w:type="page"/>
      </w:r>
    </w:p>
    <w:p w:rsidR="00025B06" w:rsidRDefault="00025B06" w:rsidP="00025B06">
      <w:pPr>
        <w:pBdr>
          <w:bottom w:val="single" w:sz="4" w:space="1" w:color="auto"/>
        </w:pBdr>
        <w:spacing w:after="0"/>
        <w:jc w:val="center"/>
        <w:rPr>
          <w:b/>
        </w:rPr>
      </w:pPr>
    </w:p>
    <w:p w:rsidR="00025B06" w:rsidRDefault="00025B06" w:rsidP="00025B06">
      <w:pPr>
        <w:pBdr>
          <w:bottom w:val="single" w:sz="4" w:space="1" w:color="auto"/>
        </w:pBdr>
        <w:spacing w:after="0"/>
        <w:jc w:val="center"/>
        <w:rPr>
          <w:b/>
        </w:rPr>
      </w:pPr>
    </w:p>
    <w:p w:rsidR="00025B06" w:rsidRDefault="00025B06" w:rsidP="00025B06">
      <w:pPr>
        <w:pBdr>
          <w:bottom w:val="single" w:sz="4" w:space="1" w:color="auto"/>
        </w:pBdr>
        <w:spacing w:after="0"/>
        <w:jc w:val="center"/>
        <w:rPr>
          <w:b/>
        </w:rPr>
      </w:pPr>
    </w:p>
    <w:p w:rsidR="00025B06" w:rsidRDefault="00025B06" w:rsidP="00025B06">
      <w:pPr>
        <w:pBdr>
          <w:bottom w:val="single" w:sz="4" w:space="1" w:color="auto"/>
        </w:pBdr>
        <w:spacing w:after="0"/>
        <w:jc w:val="center"/>
        <w:rPr>
          <w:b/>
        </w:rPr>
      </w:pPr>
    </w:p>
    <w:p w:rsidR="00025B06" w:rsidRPr="00025B06" w:rsidRDefault="00025B06" w:rsidP="00025B06">
      <w:pPr>
        <w:pBdr>
          <w:bottom w:val="single" w:sz="4" w:space="1" w:color="auto"/>
        </w:pBdr>
        <w:spacing w:after="0"/>
        <w:jc w:val="center"/>
        <w:rPr>
          <w:b/>
        </w:rPr>
      </w:pPr>
      <w:r w:rsidRPr="00025B06">
        <w:rPr>
          <w:b/>
        </w:rPr>
        <w:t>A intégrer dans la mise en page</w:t>
      </w:r>
    </w:p>
    <w:p w:rsidR="00611A79" w:rsidRPr="00143979" w:rsidRDefault="00611A79" w:rsidP="00611A79">
      <w:pPr>
        <w:spacing w:after="0"/>
        <w:jc w:val="both"/>
        <w:rPr>
          <w:b/>
        </w:rPr>
      </w:pPr>
      <w:r w:rsidRPr="00143979">
        <w:rPr>
          <w:b/>
        </w:rPr>
        <w:t xml:space="preserve">Images et légendes </w:t>
      </w:r>
    </w:p>
    <w:p w:rsidR="00611A79" w:rsidRPr="006F10C6" w:rsidRDefault="00025B06" w:rsidP="00611A79">
      <w:pPr>
        <w:spacing w:after="0"/>
        <w:jc w:val="both"/>
        <w:rPr>
          <w:i/>
        </w:rPr>
      </w:pPr>
      <w:r>
        <w:rPr>
          <w:i/>
        </w:rPr>
        <w:t>SIAMS bureau</w:t>
      </w:r>
      <w:r w:rsidR="00BB4598">
        <w:rPr>
          <w:i/>
        </w:rPr>
        <w:t xml:space="preserve"> (image haute résolution en pièce jointe)</w:t>
      </w:r>
    </w:p>
    <w:p w:rsidR="00611A79" w:rsidRPr="00BB4598" w:rsidRDefault="00611A79" w:rsidP="00BB4598">
      <w:pPr>
        <w:spacing w:after="0"/>
        <w:jc w:val="center"/>
        <w:rPr>
          <w:sz w:val="18"/>
        </w:rPr>
      </w:pPr>
      <w:r w:rsidRPr="00BB4598">
        <w:rPr>
          <w:sz w:val="18"/>
        </w:rPr>
        <w:t>Avec le portail d’informations v2, le SIAMS souhaite renforcer sa position de prestataire unique au service des entreprises microtechniques et ainsi permettre à ses clients de communiquer directement au cœur du monde de la microtechnique.</w:t>
      </w:r>
    </w:p>
    <w:p w:rsidR="00611A79" w:rsidRDefault="00BB4598" w:rsidP="00BB4598">
      <w:pPr>
        <w:spacing w:after="0"/>
        <w:jc w:val="center"/>
      </w:pPr>
      <w:r>
        <w:rPr>
          <w:noProof/>
        </w:rPr>
        <w:drawing>
          <wp:inline distT="0" distB="0" distL="0" distR="0" wp14:anchorId="5AFF57DC" wp14:editId="10DA7169">
            <wp:extent cx="3995487" cy="2373085"/>
            <wp:effectExtent l="0" t="0" r="508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6947" cy="2373952"/>
                    </a:xfrm>
                    <a:prstGeom prst="rect">
                      <a:avLst/>
                    </a:prstGeom>
                    <a:noFill/>
                    <a:ln>
                      <a:noFill/>
                    </a:ln>
                  </pic:spPr>
                </pic:pic>
              </a:graphicData>
            </a:graphic>
          </wp:inline>
        </w:drawing>
      </w:r>
    </w:p>
    <w:p w:rsidR="00025B06" w:rsidRDefault="00025B06" w:rsidP="00BB4598">
      <w:pPr>
        <w:spacing w:after="0"/>
        <w:jc w:val="center"/>
      </w:pPr>
    </w:p>
    <w:p w:rsidR="00611A79" w:rsidRPr="00072ACE" w:rsidRDefault="00025B06" w:rsidP="00BB4598">
      <w:pPr>
        <w:spacing w:after="0"/>
        <w:jc w:val="center"/>
        <w:rPr>
          <w:i/>
        </w:rPr>
      </w:pPr>
      <w:r>
        <w:rPr>
          <w:i/>
        </w:rPr>
        <w:t>SIAMS</w:t>
      </w:r>
      <w:r w:rsidR="00BB4598">
        <w:rPr>
          <w:i/>
        </w:rPr>
        <w:t xml:space="preserve"> </w:t>
      </w:r>
      <w:proofErr w:type="gramStart"/>
      <w:r w:rsidR="00BB4598">
        <w:rPr>
          <w:i/>
        </w:rPr>
        <w:t>smartphone</w:t>
      </w:r>
      <w:bookmarkStart w:id="0" w:name="_GoBack"/>
      <w:bookmarkEnd w:id="0"/>
      <w:r>
        <w:rPr>
          <w:i/>
        </w:rPr>
        <w:t xml:space="preserve"> </w:t>
      </w:r>
      <w:r w:rsidR="00BB4598">
        <w:rPr>
          <w:i/>
        </w:rPr>
        <w:t xml:space="preserve"> (</w:t>
      </w:r>
      <w:proofErr w:type="gramEnd"/>
      <w:r w:rsidR="00BB4598">
        <w:rPr>
          <w:i/>
        </w:rPr>
        <w:t>image haute résolution en pièce jointe)</w:t>
      </w:r>
    </w:p>
    <w:p w:rsidR="00611A79" w:rsidRPr="00BB4598" w:rsidRDefault="00611A79" w:rsidP="00BB4598">
      <w:pPr>
        <w:spacing w:after="0"/>
        <w:jc w:val="center"/>
        <w:rPr>
          <w:sz w:val="18"/>
        </w:rPr>
      </w:pPr>
      <w:r w:rsidRPr="00BB4598">
        <w:rPr>
          <w:sz w:val="18"/>
        </w:rPr>
        <w:t>En cette période d’infox (fake-news) et de multiplication des sources, la plateforme de SIAMS offre des informations très pointues à un public très ciblé, partout dans le monde et sur tous les supports.</w:t>
      </w:r>
    </w:p>
    <w:p w:rsidR="00611A79" w:rsidRDefault="00BB4598" w:rsidP="00BB4598">
      <w:pPr>
        <w:spacing w:after="0"/>
        <w:jc w:val="center"/>
      </w:pPr>
      <w:r>
        <w:rPr>
          <w:noProof/>
        </w:rPr>
        <w:drawing>
          <wp:inline distT="0" distB="0" distL="0" distR="0">
            <wp:extent cx="4058056" cy="241109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5377" cy="2427328"/>
                    </a:xfrm>
                    <a:prstGeom prst="rect">
                      <a:avLst/>
                    </a:prstGeom>
                    <a:noFill/>
                    <a:ln>
                      <a:noFill/>
                    </a:ln>
                  </pic:spPr>
                </pic:pic>
              </a:graphicData>
            </a:graphic>
          </wp:inline>
        </w:drawing>
      </w:r>
    </w:p>
    <w:p w:rsidR="00611A79" w:rsidRDefault="00611A79" w:rsidP="00BB4598">
      <w:pPr>
        <w:spacing w:after="0"/>
        <w:jc w:val="center"/>
      </w:pPr>
    </w:p>
    <w:p w:rsidR="00611A79" w:rsidRDefault="00611A79" w:rsidP="00BB4598">
      <w:pPr>
        <w:spacing w:after="0"/>
        <w:jc w:val="center"/>
      </w:pPr>
    </w:p>
    <w:p w:rsidR="00611A79" w:rsidRDefault="00611A79" w:rsidP="002630F4">
      <w:pPr>
        <w:spacing w:after="0"/>
        <w:jc w:val="both"/>
      </w:pPr>
    </w:p>
    <w:p w:rsidR="00025B06" w:rsidRPr="00025B06" w:rsidRDefault="00025B06" w:rsidP="00025B06">
      <w:pPr>
        <w:pBdr>
          <w:bottom w:val="single" w:sz="4" w:space="1" w:color="auto"/>
        </w:pBdr>
        <w:spacing w:after="0"/>
        <w:jc w:val="center"/>
        <w:rPr>
          <w:b/>
        </w:rPr>
      </w:pPr>
      <w:r w:rsidRPr="00025B06">
        <w:rPr>
          <w:b/>
        </w:rPr>
        <w:t>Plus d’infos pour cette publication ?</w:t>
      </w:r>
    </w:p>
    <w:p w:rsidR="00611A79" w:rsidRDefault="00611A79" w:rsidP="002630F4">
      <w:pPr>
        <w:spacing w:after="0"/>
        <w:jc w:val="both"/>
      </w:pPr>
    </w:p>
    <w:p w:rsidR="00611A79" w:rsidRPr="00D55DE0" w:rsidRDefault="00611A79" w:rsidP="00025B06">
      <w:pPr>
        <w:spacing w:after="0"/>
        <w:jc w:val="center"/>
        <w:rPr>
          <w:sz w:val="20"/>
        </w:rPr>
      </w:pPr>
      <w:r w:rsidRPr="00D55DE0">
        <w:rPr>
          <w:b/>
          <w:sz w:val="20"/>
        </w:rPr>
        <w:t xml:space="preserve">FAJI </w:t>
      </w:r>
      <w:proofErr w:type="gramStart"/>
      <w:r w:rsidRPr="00D55DE0">
        <w:rPr>
          <w:b/>
          <w:sz w:val="20"/>
        </w:rPr>
        <w:t>SA  |</w:t>
      </w:r>
      <w:proofErr w:type="gramEnd"/>
      <w:r w:rsidRPr="00D55DE0">
        <w:rPr>
          <w:b/>
          <w:sz w:val="20"/>
        </w:rPr>
        <w:t xml:space="preserve">  </w:t>
      </w:r>
      <w:r w:rsidRPr="00D55DE0">
        <w:rPr>
          <w:sz w:val="20"/>
        </w:rPr>
        <w:t xml:space="preserve">Pierre-Yves Kohler, Directeur  |  Z.I. Route de </w:t>
      </w:r>
      <w:proofErr w:type="spellStart"/>
      <w:r w:rsidRPr="00D55DE0">
        <w:rPr>
          <w:sz w:val="20"/>
        </w:rPr>
        <w:t>Sorvilier</w:t>
      </w:r>
      <w:proofErr w:type="spellEnd"/>
      <w:r w:rsidRPr="00D55DE0">
        <w:rPr>
          <w:sz w:val="20"/>
        </w:rPr>
        <w:t xml:space="preserve"> 21  |  CH-2735 </w:t>
      </w:r>
      <w:proofErr w:type="spellStart"/>
      <w:r w:rsidRPr="00D55DE0">
        <w:rPr>
          <w:sz w:val="20"/>
        </w:rPr>
        <w:t>Bévilard</w:t>
      </w:r>
      <w:proofErr w:type="spellEnd"/>
    </w:p>
    <w:p w:rsidR="00C60FDC" w:rsidRPr="00C60FDC" w:rsidRDefault="00611A79" w:rsidP="00BB4598">
      <w:pPr>
        <w:spacing w:after="0"/>
        <w:jc w:val="center"/>
      </w:pPr>
      <w:r w:rsidRPr="00D55DE0">
        <w:rPr>
          <w:sz w:val="20"/>
        </w:rPr>
        <w:t xml:space="preserve">Tél. +41 32 492 70 </w:t>
      </w:r>
      <w:proofErr w:type="gramStart"/>
      <w:r w:rsidRPr="00D55DE0">
        <w:rPr>
          <w:sz w:val="20"/>
        </w:rPr>
        <w:t>10  |</w:t>
      </w:r>
      <w:proofErr w:type="gramEnd"/>
      <w:r w:rsidRPr="00D55DE0">
        <w:rPr>
          <w:sz w:val="20"/>
        </w:rPr>
        <w:t xml:space="preserve"> Portable: +41 79 785 46 01  |  </w:t>
      </w:r>
      <w:hyperlink r:id="rId8" w:history="1">
        <w:r w:rsidRPr="00D55DE0">
          <w:rPr>
            <w:rStyle w:val="Lienhypertexte"/>
            <w:sz w:val="20"/>
          </w:rPr>
          <w:t>pierre-yves.kohler@faji.ch</w:t>
        </w:r>
      </w:hyperlink>
    </w:p>
    <w:p w:rsidR="0015793D" w:rsidRDefault="0015793D" w:rsidP="00745D6A">
      <w:pPr>
        <w:spacing w:after="0"/>
        <w:jc w:val="both"/>
      </w:pPr>
    </w:p>
    <w:sectPr w:rsidR="0015793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44E" w:rsidRDefault="0067744E" w:rsidP="00611A79">
      <w:pPr>
        <w:spacing w:after="0" w:line="240" w:lineRule="auto"/>
      </w:pPr>
      <w:r>
        <w:separator/>
      </w:r>
    </w:p>
  </w:endnote>
  <w:endnote w:type="continuationSeparator" w:id="0">
    <w:p w:rsidR="0067744E" w:rsidRDefault="0067744E" w:rsidP="0061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44E" w:rsidRDefault="0067744E" w:rsidP="00611A79">
      <w:pPr>
        <w:spacing w:after="0" w:line="240" w:lineRule="auto"/>
      </w:pPr>
      <w:r>
        <w:separator/>
      </w:r>
    </w:p>
  </w:footnote>
  <w:footnote w:type="continuationSeparator" w:id="0">
    <w:p w:rsidR="0067744E" w:rsidRDefault="0067744E" w:rsidP="00611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A79" w:rsidRDefault="00611A79">
    <w:pPr>
      <w:pStyle w:val="En-tte"/>
    </w:pPr>
    <w:r>
      <w:rPr>
        <w:noProof/>
      </w:rPr>
      <w:drawing>
        <wp:anchor distT="0" distB="0" distL="114300" distR="114300" simplePos="0" relativeHeight="251659264" behindDoc="0" locked="0" layoutInCell="1" allowOverlap="1" wp14:anchorId="4D9F1D06" wp14:editId="6C29548E">
          <wp:simplePos x="0" y="0"/>
          <wp:positionH relativeFrom="column">
            <wp:posOffset>-892628</wp:posOffset>
          </wp:positionH>
          <wp:positionV relativeFrom="paragraph">
            <wp:posOffset>-425178</wp:posOffset>
          </wp:positionV>
          <wp:extent cx="7595854" cy="10745435"/>
          <wp:effectExtent l="0" t="0" r="571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54" cy="107454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3D"/>
    <w:rsid w:val="000021F1"/>
    <w:rsid w:val="00025B06"/>
    <w:rsid w:val="00033E79"/>
    <w:rsid w:val="00132A28"/>
    <w:rsid w:val="0015793D"/>
    <w:rsid w:val="001B0E25"/>
    <w:rsid w:val="00224E17"/>
    <w:rsid w:val="00226F0A"/>
    <w:rsid w:val="002630F4"/>
    <w:rsid w:val="00560259"/>
    <w:rsid w:val="00611A79"/>
    <w:rsid w:val="0067744E"/>
    <w:rsid w:val="00745D6A"/>
    <w:rsid w:val="007649E0"/>
    <w:rsid w:val="00AF04C0"/>
    <w:rsid w:val="00B1563F"/>
    <w:rsid w:val="00BB4598"/>
    <w:rsid w:val="00C60FDC"/>
    <w:rsid w:val="00E33F5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15E97"/>
  <w15:chartTrackingRefBased/>
  <w15:docId w15:val="{518AFF08-9DA2-4C10-88D2-8081B046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11A79"/>
    <w:pPr>
      <w:tabs>
        <w:tab w:val="center" w:pos="4536"/>
        <w:tab w:val="right" w:pos="9072"/>
      </w:tabs>
      <w:spacing w:after="0" w:line="240" w:lineRule="auto"/>
    </w:pPr>
  </w:style>
  <w:style w:type="character" w:customStyle="1" w:styleId="En-tteCar">
    <w:name w:val="En-tête Car"/>
    <w:basedOn w:val="Policepardfaut"/>
    <w:link w:val="En-tte"/>
    <w:uiPriority w:val="99"/>
    <w:rsid w:val="00611A79"/>
  </w:style>
  <w:style w:type="paragraph" w:styleId="Pieddepage">
    <w:name w:val="footer"/>
    <w:basedOn w:val="Normal"/>
    <w:link w:val="PieddepageCar"/>
    <w:uiPriority w:val="99"/>
    <w:unhideWhenUsed/>
    <w:rsid w:val="00611A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1A79"/>
  </w:style>
  <w:style w:type="character" w:styleId="Lienhypertexte">
    <w:name w:val="Hyperlink"/>
    <w:basedOn w:val="Policepardfaut"/>
    <w:uiPriority w:val="99"/>
    <w:unhideWhenUsed/>
    <w:rsid w:val="00611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yves.kohler@faji.ch"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804</Words>
  <Characters>4425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Kohler</dc:creator>
  <cp:keywords/>
  <dc:description/>
  <cp:lastModifiedBy>Pierre-Yves Kohler</cp:lastModifiedBy>
  <cp:revision>5</cp:revision>
  <dcterms:created xsi:type="dcterms:W3CDTF">2018-10-05T09:15:00Z</dcterms:created>
  <dcterms:modified xsi:type="dcterms:W3CDTF">2018-10-22T14:00:00Z</dcterms:modified>
</cp:coreProperties>
</file>