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1E8A4" w14:textId="275D22DB" w:rsidR="00363F8C" w:rsidRPr="00E65C78" w:rsidRDefault="00363F8C" w:rsidP="00C61DFC">
      <w:pPr>
        <w:tabs>
          <w:tab w:val="right" w:pos="9072"/>
        </w:tabs>
        <w:spacing w:after="0" w:line="276" w:lineRule="auto"/>
        <w:jc w:val="both"/>
        <w:rPr>
          <w:color w:val="808080" w:themeColor="background1" w:themeShade="80"/>
          <w:sz w:val="36"/>
        </w:rPr>
      </w:pPr>
      <w:r w:rsidRPr="00E65C78">
        <w:rPr>
          <w:color w:val="808080" w:themeColor="background1" w:themeShade="80"/>
          <w:sz w:val="36"/>
        </w:rPr>
        <w:t>Communiqué de presse</w:t>
      </w:r>
      <w:r w:rsidRPr="00E65C78">
        <w:rPr>
          <w:color w:val="808080" w:themeColor="background1" w:themeShade="80"/>
          <w:sz w:val="36"/>
        </w:rPr>
        <w:tab/>
      </w:r>
      <w:r w:rsidR="00B07EB7">
        <w:t>4 avril 2019</w:t>
      </w:r>
    </w:p>
    <w:p w14:paraId="5906E6A5" w14:textId="77777777" w:rsidR="00363F8C" w:rsidRDefault="00363F8C" w:rsidP="00C61DFC">
      <w:pPr>
        <w:spacing w:after="0" w:line="276" w:lineRule="auto"/>
        <w:jc w:val="both"/>
        <w:rPr>
          <w:b/>
          <w:color w:val="2F5496" w:themeColor="accent1" w:themeShade="BF"/>
          <w:sz w:val="28"/>
        </w:rPr>
      </w:pPr>
    </w:p>
    <w:p w14:paraId="78CB2693" w14:textId="77777777" w:rsidR="00E65C78" w:rsidRPr="00E65C78" w:rsidRDefault="00E65C78" w:rsidP="00C61DFC">
      <w:pPr>
        <w:spacing w:after="0" w:line="276" w:lineRule="auto"/>
        <w:jc w:val="both"/>
        <w:rPr>
          <w:b/>
          <w:color w:val="0070C0"/>
          <w:sz w:val="32"/>
        </w:rPr>
      </w:pPr>
      <w:r w:rsidRPr="00E65C78">
        <w:rPr>
          <w:b/>
          <w:color w:val="0070C0"/>
          <w:sz w:val="32"/>
        </w:rPr>
        <w:t>Le Forum de l'Arc assure son avenir</w:t>
      </w:r>
    </w:p>
    <w:p w14:paraId="2493BF0E" w14:textId="60B46F48" w:rsidR="00E65C78" w:rsidRPr="00E65C78" w:rsidRDefault="00E65C78" w:rsidP="00C61DFC">
      <w:pPr>
        <w:spacing w:after="0" w:line="276" w:lineRule="auto"/>
        <w:jc w:val="both"/>
        <w:rPr>
          <w:i/>
        </w:rPr>
      </w:pPr>
      <w:r w:rsidRPr="00E65C78">
        <w:rPr>
          <w:i/>
        </w:rPr>
        <w:t>Depuis plusieurs</w:t>
      </w:r>
      <w:r w:rsidR="00EB2EF7">
        <w:rPr>
          <w:i/>
        </w:rPr>
        <w:t xml:space="preserve"> années, l'équilibre financier</w:t>
      </w:r>
      <w:r w:rsidRPr="00E65C78">
        <w:rPr>
          <w:i/>
        </w:rPr>
        <w:t xml:space="preserve"> du Forum de l'Arc à Moutier </w:t>
      </w:r>
      <w:r>
        <w:rPr>
          <w:i/>
        </w:rPr>
        <w:t xml:space="preserve">était </w:t>
      </w:r>
      <w:r w:rsidR="00EB2EF7">
        <w:rPr>
          <w:i/>
        </w:rPr>
        <w:t>devenu précaire</w:t>
      </w:r>
      <w:r w:rsidR="002C7B72">
        <w:rPr>
          <w:i/>
        </w:rPr>
        <w:t> ;</w:t>
      </w:r>
      <w:r w:rsidRPr="00E65C78">
        <w:rPr>
          <w:i/>
        </w:rPr>
        <w:t xml:space="preserve"> une seule ma</w:t>
      </w:r>
      <w:r w:rsidR="00EB2EF7">
        <w:rPr>
          <w:i/>
        </w:rPr>
        <w:t>nifestation d'importance assurant</w:t>
      </w:r>
      <w:r w:rsidRPr="00E65C78">
        <w:rPr>
          <w:i/>
        </w:rPr>
        <w:t xml:space="preserve"> </w:t>
      </w:r>
      <w:r w:rsidR="00EB2EF7">
        <w:rPr>
          <w:i/>
        </w:rPr>
        <w:t xml:space="preserve">l'essentiel de </w:t>
      </w:r>
      <w:r w:rsidRPr="00E65C78">
        <w:rPr>
          <w:i/>
        </w:rPr>
        <w:t>sa rentabilité</w:t>
      </w:r>
      <w:r w:rsidR="00EB2EF7">
        <w:rPr>
          <w:i/>
        </w:rPr>
        <w:t>, en dépit des efforts de diversification menés par les instances dirigeantes</w:t>
      </w:r>
      <w:r w:rsidRPr="00E65C78">
        <w:rPr>
          <w:i/>
        </w:rPr>
        <w:t>. Suite</w:t>
      </w:r>
      <w:r w:rsidR="00CF6F4E">
        <w:rPr>
          <w:i/>
        </w:rPr>
        <w:t xml:space="preserve"> </w:t>
      </w:r>
      <w:r w:rsidR="007C739F">
        <w:rPr>
          <w:i/>
        </w:rPr>
        <w:t>à une adaptation de l'évaluation comptable d</w:t>
      </w:r>
      <w:r w:rsidRPr="00E65C78">
        <w:rPr>
          <w:i/>
        </w:rPr>
        <w:t xml:space="preserve">u bâtiment à fin 2017, la situation s'est péjorée. Travaillant main dans la main, la </w:t>
      </w:r>
      <w:r w:rsidR="005B3AEF">
        <w:rPr>
          <w:i/>
        </w:rPr>
        <w:t>Municipalité</w:t>
      </w:r>
      <w:r w:rsidRPr="00E65C78">
        <w:rPr>
          <w:i/>
        </w:rPr>
        <w:t xml:space="preserve"> de Moutier, </w:t>
      </w:r>
      <w:r w:rsidRPr="00C25979">
        <w:rPr>
          <w:i/>
        </w:rPr>
        <w:t>la Chambre d'</w:t>
      </w:r>
      <w:r w:rsidR="002C7B72">
        <w:rPr>
          <w:i/>
        </w:rPr>
        <w:t>E</w:t>
      </w:r>
      <w:r w:rsidRPr="00C25979">
        <w:rPr>
          <w:i/>
        </w:rPr>
        <w:t xml:space="preserve">conomie </w:t>
      </w:r>
      <w:r w:rsidR="002C7B72">
        <w:rPr>
          <w:i/>
        </w:rPr>
        <w:t>P</w:t>
      </w:r>
      <w:r w:rsidRPr="00C25979">
        <w:rPr>
          <w:i/>
        </w:rPr>
        <w:t>ublique du Jura bernois</w:t>
      </w:r>
      <w:r w:rsidR="00C25979" w:rsidRPr="00C25979">
        <w:rPr>
          <w:i/>
        </w:rPr>
        <w:t xml:space="preserve"> (CEP)</w:t>
      </w:r>
      <w:r w:rsidRPr="00C25979">
        <w:rPr>
          <w:i/>
        </w:rPr>
        <w:t xml:space="preserve"> et</w:t>
      </w:r>
      <w:r w:rsidRPr="00E65C78">
        <w:rPr>
          <w:i/>
        </w:rPr>
        <w:t xml:space="preserve"> FAJI, </w:t>
      </w:r>
      <w:r w:rsidRPr="00C25979">
        <w:rPr>
          <w:i/>
          <w:color w:val="000000" w:themeColor="text1"/>
        </w:rPr>
        <w:t xml:space="preserve">organisateur </w:t>
      </w:r>
      <w:r w:rsidR="00D15E9F" w:rsidRPr="00C25979">
        <w:rPr>
          <w:i/>
          <w:color w:val="000000" w:themeColor="text1"/>
        </w:rPr>
        <w:t>d</w:t>
      </w:r>
      <w:r w:rsidR="00CF6F4E">
        <w:rPr>
          <w:i/>
          <w:color w:val="000000" w:themeColor="text1"/>
        </w:rPr>
        <w:t>e</w:t>
      </w:r>
      <w:r w:rsidRPr="00C25979">
        <w:rPr>
          <w:i/>
          <w:color w:val="000000" w:themeColor="text1"/>
        </w:rPr>
        <w:t xml:space="preserve"> </w:t>
      </w:r>
      <w:r w:rsidRPr="00E65C78">
        <w:rPr>
          <w:i/>
        </w:rPr>
        <w:t>SIAMS, ont trouvé une solution visant à assurer l'avenir du Forum de l'Arc.</w:t>
      </w:r>
    </w:p>
    <w:p w14:paraId="5315340E" w14:textId="77777777" w:rsidR="00E65C78" w:rsidRPr="00CC69FF" w:rsidRDefault="00E65C78" w:rsidP="00C61DFC">
      <w:pPr>
        <w:spacing w:after="0" w:line="276" w:lineRule="auto"/>
        <w:jc w:val="both"/>
      </w:pPr>
    </w:p>
    <w:p w14:paraId="6F7AF139" w14:textId="1066913C" w:rsidR="00E65C78" w:rsidRDefault="00E65C78" w:rsidP="00C61DFC">
      <w:pPr>
        <w:spacing w:after="0" w:line="276" w:lineRule="auto"/>
        <w:jc w:val="both"/>
      </w:pPr>
      <w:r w:rsidRPr="00CC69FF">
        <w:t xml:space="preserve">Après une analyse effectuée par une entreprise spécialisée, il est apparu que deux axes de travail prioritaires </w:t>
      </w:r>
      <w:r w:rsidR="00CF6F4E">
        <w:t>devaient être suivi</w:t>
      </w:r>
      <w:r w:rsidRPr="00CC69FF">
        <w:t xml:space="preserve"> : </w:t>
      </w:r>
      <w:r w:rsidR="00CF6F4E">
        <w:t xml:space="preserve">premièrement </w:t>
      </w:r>
      <w:r w:rsidRPr="00CC69FF">
        <w:t xml:space="preserve">recapitaliser la société et </w:t>
      </w:r>
      <w:r w:rsidR="00CF6F4E">
        <w:t xml:space="preserve">deuxièmement </w:t>
      </w:r>
      <w:r w:rsidRPr="00CC69FF">
        <w:t>mettre en place un business plan raisonnable en tenant compte de l'environnement général du Forum de l'Arc.</w:t>
      </w:r>
    </w:p>
    <w:p w14:paraId="5A850660" w14:textId="77777777" w:rsidR="00E65C78" w:rsidRDefault="00E65C78" w:rsidP="00C61DFC">
      <w:pPr>
        <w:spacing w:after="0" w:line="276" w:lineRule="auto"/>
        <w:jc w:val="both"/>
      </w:pPr>
    </w:p>
    <w:p w14:paraId="3C5275A7" w14:textId="51A64E65" w:rsidR="00E65C78" w:rsidRPr="009C7BFC" w:rsidRDefault="00E65C78" w:rsidP="00C61DFC">
      <w:pPr>
        <w:spacing w:after="0" w:line="276" w:lineRule="auto"/>
        <w:jc w:val="both"/>
        <w:rPr>
          <w:b/>
        </w:rPr>
      </w:pPr>
      <w:r w:rsidRPr="009C7BFC">
        <w:rPr>
          <w:b/>
        </w:rPr>
        <w:t xml:space="preserve">Recapitalisation </w:t>
      </w:r>
      <w:r w:rsidR="00CF6F4E">
        <w:rPr>
          <w:b/>
        </w:rPr>
        <w:t>avec un ancrage régional fort</w:t>
      </w:r>
    </w:p>
    <w:p w14:paraId="2AA7E2FA" w14:textId="5CE3251D" w:rsidR="00702F72" w:rsidRDefault="00E65C78" w:rsidP="00C61DFC">
      <w:pPr>
        <w:spacing w:after="0" w:line="276" w:lineRule="auto"/>
        <w:jc w:val="both"/>
      </w:pPr>
      <w:r>
        <w:t xml:space="preserve">Pour assurer </w:t>
      </w:r>
      <w:r w:rsidR="00CF6F4E">
        <w:rPr>
          <w:color w:val="000000" w:themeColor="text1"/>
        </w:rPr>
        <w:t>le volet financier</w:t>
      </w:r>
      <w:r w:rsidR="005B3AEF">
        <w:rPr>
          <w:color w:val="000000" w:themeColor="text1"/>
        </w:rPr>
        <w:t>,</w:t>
      </w:r>
      <w:r w:rsidRPr="00C25979">
        <w:rPr>
          <w:color w:val="000000" w:themeColor="text1"/>
        </w:rPr>
        <w:t xml:space="preserve"> </w:t>
      </w:r>
      <w:r w:rsidR="00CF6F4E" w:rsidRPr="00C25979">
        <w:rPr>
          <w:color w:val="000000" w:themeColor="text1"/>
        </w:rPr>
        <w:t>FAJI s'est associée à huit entreprises de l’Arc Jurassien</w:t>
      </w:r>
      <w:r w:rsidR="00CF6F4E">
        <w:rPr>
          <w:color w:val="000000" w:themeColor="text1"/>
        </w:rPr>
        <w:t xml:space="preserve"> et </w:t>
      </w:r>
      <w:r w:rsidR="005B3AEF">
        <w:rPr>
          <w:color w:val="000000" w:themeColor="text1"/>
        </w:rPr>
        <w:t xml:space="preserve">a </w:t>
      </w:r>
      <w:r w:rsidR="00CF6F4E">
        <w:rPr>
          <w:color w:val="000000" w:themeColor="text1"/>
        </w:rPr>
        <w:t>recapitalis</w:t>
      </w:r>
      <w:r w:rsidR="005B3AEF">
        <w:rPr>
          <w:color w:val="000000" w:themeColor="text1"/>
        </w:rPr>
        <w:t>é</w:t>
      </w:r>
      <w:r w:rsidR="00CF6F4E">
        <w:rPr>
          <w:color w:val="000000" w:themeColor="text1"/>
        </w:rPr>
        <w:t xml:space="preserve"> la société à hauteur de </w:t>
      </w:r>
      <w:r w:rsidRPr="00C25979">
        <w:rPr>
          <w:color w:val="000000" w:themeColor="text1"/>
        </w:rPr>
        <w:t>1,</w:t>
      </w:r>
      <w:r w:rsidR="00897DBA" w:rsidRPr="00C25979">
        <w:rPr>
          <w:color w:val="000000" w:themeColor="text1"/>
        </w:rPr>
        <w:t>9</w:t>
      </w:r>
      <w:r w:rsidRPr="00C25979">
        <w:rPr>
          <w:color w:val="000000" w:themeColor="text1"/>
        </w:rPr>
        <w:t xml:space="preserve"> million</w:t>
      </w:r>
      <w:r w:rsidR="00CF6F4E">
        <w:rPr>
          <w:color w:val="000000" w:themeColor="text1"/>
        </w:rPr>
        <w:t xml:space="preserve"> de Francs. </w:t>
      </w:r>
      <w:r w:rsidR="00702F72">
        <w:t xml:space="preserve">Cet accord signé le 19 décembre </w:t>
      </w:r>
      <w:r w:rsidR="00CF6F4E">
        <w:t>est</w:t>
      </w:r>
      <w:r w:rsidR="00702F72">
        <w:t xml:space="preserve"> </w:t>
      </w:r>
      <w:r w:rsidR="00CF6F4E">
        <w:t xml:space="preserve">une bonne nouvelle pour </w:t>
      </w:r>
      <w:r w:rsidR="00702F72">
        <w:t>toute la région qui s'assure</w:t>
      </w:r>
      <w:r w:rsidR="00C61A6A">
        <w:t xml:space="preserve"> ainsi</w:t>
      </w:r>
      <w:r w:rsidR="00702F72">
        <w:t xml:space="preserve"> </w:t>
      </w:r>
      <w:r w:rsidR="001C4A9B">
        <w:t>de disposer d'un centre d'exposition</w:t>
      </w:r>
      <w:r w:rsidR="002C7B72">
        <w:t>s</w:t>
      </w:r>
      <w:r w:rsidR="00C61A6A">
        <w:t xml:space="preserve"> et</w:t>
      </w:r>
      <w:r w:rsidR="001C4A9B">
        <w:t xml:space="preserve"> de congrès au cœur de l'Arc jurassien</w:t>
      </w:r>
      <w:r w:rsidR="00CF6F4E">
        <w:t xml:space="preserve"> et peut </w:t>
      </w:r>
      <w:r w:rsidR="005B3AEF">
        <w:t>garantir la tenue de SIAMS à Moutier dans le futur.</w:t>
      </w:r>
    </w:p>
    <w:p w14:paraId="05BB4CC4" w14:textId="04B0B6D6" w:rsidR="00C25979" w:rsidRPr="00C25979" w:rsidRDefault="00C25979" w:rsidP="00C25979">
      <w:pPr>
        <w:spacing w:after="0" w:line="276" w:lineRule="auto"/>
        <w:jc w:val="both"/>
        <w:rPr>
          <w:color w:val="000000" w:themeColor="text1"/>
        </w:rPr>
      </w:pPr>
      <w:r w:rsidRPr="00C25979">
        <w:rPr>
          <w:color w:val="000000" w:themeColor="text1"/>
        </w:rPr>
        <w:t xml:space="preserve">Pour consolider le partenariat avec la </w:t>
      </w:r>
      <w:r w:rsidR="005B3AEF">
        <w:rPr>
          <w:color w:val="000000" w:themeColor="text1"/>
        </w:rPr>
        <w:t>ville de Moutier</w:t>
      </w:r>
      <w:r w:rsidRPr="00C25979">
        <w:rPr>
          <w:color w:val="000000" w:themeColor="text1"/>
        </w:rPr>
        <w:t xml:space="preserve">, FAJI et ses partenaires industriels, </w:t>
      </w:r>
      <w:r w:rsidR="001174D1">
        <w:rPr>
          <w:color w:val="000000" w:themeColor="text1"/>
        </w:rPr>
        <w:t>remett</w:t>
      </w:r>
      <w:r w:rsidRPr="00C25979">
        <w:rPr>
          <w:color w:val="000000" w:themeColor="text1"/>
        </w:rPr>
        <w:t xml:space="preserve">ent des actions </w:t>
      </w:r>
      <w:r w:rsidR="002C7B72">
        <w:rPr>
          <w:color w:val="000000" w:themeColor="text1"/>
        </w:rPr>
        <w:t>d’une valeur</w:t>
      </w:r>
      <w:r w:rsidRPr="00C25979">
        <w:rPr>
          <w:color w:val="000000" w:themeColor="text1"/>
        </w:rPr>
        <w:t xml:space="preserve"> de 500'000 francs à la </w:t>
      </w:r>
      <w:r w:rsidR="005B3AEF">
        <w:rPr>
          <w:color w:val="000000" w:themeColor="text1"/>
        </w:rPr>
        <w:t>Municipalité</w:t>
      </w:r>
      <w:r w:rsidRPr="00C25979">
        <w:rPr>
          <w:color w:val="000000" w:themeColor="text1"/>
        </w:rPr>
        <w:t xml:space="preserve"> de Moutier. </w:t>
      </w:r>
      <w:r w:rsidR="005B3AEF">
        <w:rPr>
          <w:color w:val="000000" w:themeColor="text1"/>
        </w:rPr>
        <w:t>Le bon esprit de co</w:t>
      </w:r>
      <w:bookmarkStart w:id="0" w:name="_GoBack"/>
      <w:bookmarkEnd w:id="0"/>
      <w:r w:rsidR="005B3AEF">
        <w:rPr>
          <w:color w:val="000000" w:themeColor="text1"/>
        </w:rPr>
        <w:t xml:space="preserve">opération entre les partenaires </w:t>
      </w:r>
      <w:r w:rsidR="00C61A6A">
        <w:rPr>
          <w:color w:val="000000" w:themeColor="text1"/>
        </w:rPr>
        <w:t xml:space="preserve">se voit ainsi </w:t>
      </w:r>
      <w:r w:rsidR="005B3AEF">
        <w:rPr>
          <w:color w:val="000000" w:themeColor="text1"/>
        </w:rPr>
        <w:t xml:space="preserve">encore </w:t>
      </w:r>
      <w:r w:rsidR="00C61A6A">
        <w:rPr>
          <w:color w:val="000000" w:themeColor="text1"/>
        </w:rPr>
        <w:t xml:space="preserve">renforcé. </w:t>
      </w:r>
    </w:p>
    <w:p w14:paraId="7D7CBAAA" w14:textId="77777777" w:rsidR="00E65C78" w:rsidRDefault="00E65C78" w:rsidP="00C61DFC">
      <w:pPr>
        <w:spacing w:after="0" w:line="276" w:lineRule="auto"/>
        <w:jc w:val="both"/>
      </w:pPr>
    </w:p>
    <w:p w14:paraId="35120631" w14:textId="77777777" w:rsidR="00E65C78" w:rsidRDefault="00E65C78" w:rsidP="00C61DFC">
      <w:pPr>
        <w:spacing w:after="0" w:line="276" w:lineRule="auto"/>
        <w:jc w:val="both"/>
        <w:rPr>
          <w:b/>
        </w:rPr>
      </w:pPr>
      <w:r w:rsidRPr="009C7BFC">
        <w:rPr>
          <w:b/>
        </w:rPr>
        <w:t>Business plan rationnel et "terre à terre"</w:t>
      </w:r>
    </w:p>
    <w:p w14:paraId="08117AE3" w14:textId="05D2E98E" w:rsidR="005B3AEF" w:rsidRDefault="00E65C78" w:rsidP="00C61DFC">
      <w:pPr>
        <w:spacing w:after="0" w:line="276" w:lineRule="auto"/>
        <w:jc w:val="both"/>
      </w:pPr>
      <w:r>
        <w:t xml:space="preserve">Lors de </w:t>
      </w:r>
      <w:r w:rsidRPr="00CC69FF">
        <w:t xml:space="preserve">l'étude susmentionnée, les spécialistes sont arrivés à la conclusion qu'escompter une deuxième manifestation de l'ampleur de SIAMS était illusoire. Ils recommandent donc un plan d'action rationnel qui repose assez largement sur SIAMS mais également sur la mise en place d'une gestion pointue du bâtiment </w:t>
      </w:r>
      <w:r w:rsidR="005B3AEF">
        <w:t>et</w:t>
      </w:r>
      <w:r w:rsidRPr="00CC69FF">
        <w:t xml:space="preserve"> des locations</w:t>
      </w:r>
      <w:r w:rsidR="002C7B72">
        <w:t>.  C</w:t>
      </w:r>
      <w:r w:rsidRPr="00CC69FF">
        <w:t>eci ne devant pas empêcher le nouveau conseil d'administration de faire des efforts en vue de trouver de nouveaux débouchés pour le Forum de l'Arc.</w:t>
      </w:r>
      <w:r w:rsidR="005B3AEF">
        <w:t xml:space="preserve"> </w:t>
      </w:r>
      <w:r w:rsidR="001E47F0">
        <w:t>Toutes les clientes et tous les clients</w:t>
      </w:r>
      <w:r w:rsidR="005B3AEF">
        <w:t xml:space="preserve"> du Forum de l’Arc seront contactés très prochainement</w:t>
      </w:r>
      <w:r w:rsidR="002C7B72">
        <w:t xml:space="preserve"> pour une information</w:t>
      </w:r>
      <w:r w:rsidR="005B3AEF">
        <w:t xml:space="preserve">. </w:t>
      </w:r>
    </w:p>
    <w:p w14:paraId="35B88D9F" w14:textId="77777777" w:rsidR="005B3AEF" w:rsidRDefault="005B3AEF" w:rsidP="00C61DFC">
      <w:pPr>
        <w:spacing w:after="0" w:line="276" w:lineRule="auto"/>
        <w:jc w:val="both"/>
      </w:pPr>
    </w:p>
    <w:p w14:paraId="3B3A5B93" w14:textId="11BFD9C1" w:rsidR="00CA3075" w:rsidRPr="00CC69FF" w:rsidRDefault="00CA3075" w:rsidP="00C61DFC">
      <w:pPr>
        <w:spacing w:after="0" w:line="276" w:lineRule="auto"/>
        <w:jc w:val="both"/>
      </w:pPr>
      <w:r>
        <w:t xml:space="preserve">Il est encore à relever que FAJI SA déménagera ses bureaux </w:t>
      </w:r>
      <w:r w:rsidR="008F4B9E" w:rsidRPr="00C25979">
        <w:t>au Forum de l’Arc</w:t>
      </w:r>
      <w:r w:rsidR="00C25979" w:rsidRPr="00C25979">
        <w:t xml:space="preserve"> </w:t>
      </w:r>
      <w:r w:rsidR="00C61A6A">
        <w:t>à l’été 2019</w:t>
      </w:r>
      <w:r w:rsidR="00C25979" w:rsidRPr="00C25979">
        <w:t>.</w:t>
      </w:r>
    </w:p>
    <w:p w14:paraId="4A7CDD96" w14:textId="77777777" w:rsidR="00CF6F4E" w:rsidRDefault="00CF6F4E" w:rsidP="00C25979">
      <w:pPr>
        <w:spacing w:after="0"/>
        <w:rPr>
          <w:b/>
        </w:rPr>
      </w:pPr>
    </w:p>
    <w:p w14:paraId="1D8D3EB1" w14:textId="55481C92" w:rsidR="00E65C78" w:rsidRPr="00CC69FF" w:rsidRDefault="00E65C78" w:rsidP="00C25979">
      <w:pPr>
        <w:spacing w:after="0"/>
        <w:rPr>
          <w:b/>
        </w:rPr>
      </w:pPr>
      <w:r w:rsidRPr="00CC69FF">
        <w:rPr>
          <w:b/>
        </w:rPr>
        <w:t>Nouveau conseil d'administration</w:t>
      </w:r>
    </w:p>
    <w:p w14:paraId="4EAACD30" w14:textId="5671B084" w:rsidR="00CA3075" w:rsidRPr="00C25979" w:rsidRDefault="00E65C78" w:rsidP="00C61DFC">
      <w:pPr>
        <w:spacing w:after="0" w:line="276" w:lineRule="auto"/>
        <w:jc w:val="both"/>
      </w:pPr>
      <w:r w:rsidRPr="00CC69FF">
        <w:t xml:space="preserve">Pour assurer le fonctionnement du "nouveau" Forum de l'Arc, FAJI et la </w:t>
      </w:r>
      <w:r w:rsidR="001E47F0">
        <w:t>Municipalité</w:t>
      </w:r>
      <w:r w:rsidRPr="00CC69FF">
        <w:t xml:space="preserve"> ont choisi de mettre en place un </w:t>
      </w:r>
      <w:r w:rsidR="0002416B" w:rsidRPr="00C25979">
        <w:t>nouveau</w:t>
      </w:r>
      <w:r w:rsidR="0002416B">
        <w:t xml:space="preserve"> </w:t>
      </w:r>
      <w:r w:rsidRPr="00CC69FF">
        <w:t xml:space="preserve">conseil </w:t>
      </w:r>
      <w:r>
        <w:t>d'administration</w:t>
      </w:r>
      <w:r w:rsidR="0002416B">
        <w:t xml:space="preserve">. </w:t>
      </w:r>
      <w:r w:rsidR="0002416B" w:rsidRPr="00C25979">
        <w:t xml:space="preserve">Ce dernier aura la tâche de </w:t>
      </w:r>
      <w:r w:rsidR="001E47F0">
        <w:t xml:space="preserve">gérer, animer et </w:t>
      </w:r>
      <w:r w:rsidR="0002416B" w:rsidRPr="00C25979">
        <w:t>rentabiliser le bâtiment</w:t>
      </w:r>
      <w:r w:rsidR="005B3AEF">
        <w:t>. Si</w:t>
      </w:r>
      <w:r w:rsidR="0002416B" w:rsidRPr="00C25979">
        <w:t xml:space="preserve"> nécessaire </w:t>
      </w:r>
      <w:r w:rsidR="005B3AEF">
        <w:t xml:space="preserve">il confiera </w:t>
      </w:r>
      <w:r w:rsidR="0002416B" w:rsidRPr="00C25979">
        <w:t xml:space="preserve">des mandats externes </w:t>
      </w:r>
      <w:r w:rsidRPr="00C25979">
        <w:t>à d</w:t>
      </w:r>
      <w:r w:rsidR="0002416B" w:rsidRPr="00C25979">
        <w:t>es</w:t>
      </w:r>
      <w:r w:rsidRPr="00C25979">
        <w:t xml:space="preserve"> spécialistes selon les projets à réaliser. </w:t>
      </w:r>
    </w:p>
    <w:p w14:paraId="098E8FD2" w14:textId="77777777" w:rsidR="00CA3075" w:rsidRDefault="00CA3075" w:rsidP="00C61DFC">
      <w:pPr>
        <w:spacing w:after="0" w:line="276" w:lineRule="auto"/>
        <w:jc w:val="both"/>
      </w:pPr>
    </w:p>
    <w:p w14:paraId="4F7A4E78" w14:textId="77777777" w:rsidR="001E47F0" w:rsidRDefault="001E47F0">
      <w:r>
        <w:br w:type="page"/>
      </w:r>
    </w:p>
    <w:p w14:paraId="3D30158D" w14:textId="0F1DCDD7" w:rsidR="00E65C78" w:rsidRDefault="00C61DFC" w:rsidP="00C61DFC">
      <w:pPr>
        <w:spacing w:after="0" w:line="276" w:lineRule="auto"/>
        <w:jc w:val="both"/>
      </w:pPr>
      <w:r>
        <w:lastRenderedPageBreak/>
        <w:t xml:space="preserve">Le conseil de la </w:t>
      </w:r>
      <w:r w:rsidR="00CA3075">
        <w:t xml:space="preserve">nouvelle </w:t>
      </w:r>
      <w:r>
        <w:t xml:space="preserve">société </w:t>
      </w:r>
      <w:r w:rsidRPr="00F63200">
        <w:rPr>
          <w:b/>
        </w:rPr>
        <w:t>Forum de l'Arc SA</w:t>
      </w:r>
      <w:r w:rsidR="00CA3075">
        <w:t xml:space="preserve"> (anciennement HECL SA)</w:t>
      </w:r>
      <w:r>
        <w:t xml:space="preserve"> est </w:t>
      </w:r>
      <w:r w:rsidR="00C25979">
        <w:t>dirigé par Madame</w:t>
      </w:r>
      <w:r>
        <w:t xml:space="preserve"> Catherine Hahn, présidente et spécialiste </w:t>
      </w:r>
      <w:r w:rsidR="00C61A6A">
        <w:t>en</w:t>
      </w:r>
      <w:r>
        <w:t xml:space="preserve"> gestion immobilière</w:t>
      </w:r>
      <w:r w:rsidR="00C25979">
        <w:t>. Les autres membres sont des représentants de la commune, de</w:t>
      </w:r>
      <w:r w:rsidR="005B3AEF">
        <w:t>s</w:t>
      </w:r>
      <w:r w:rsidR="00C25979">
        <w:t xml:space="preserve"> actionnaires et de FAJI SA.</w:t>
      </w:r>
    </w:p>
    <w:p w14:paraId="056E5C58" w14:textId="77777777" w:rsidR="001E47F0" w:rsidRDefault="001E47F0" w:rsidP="00C61DFC">
      <w:pPr>
        <w:spacing w:after="0" w:line="276" w:lineRule="auto"/>
        <w:jc w:val="both"/>
      </w:pPr>
    </w:p>
    <w:p w14:paraId="33BA8837" w14:textId="33D1B51C" w:rsidR="00E65C78" w:rsidRDefault="00E65C78" w:rsidP="005B3AEF">
      <w:pPr>
        <w:spacing w:after="0"/>
        <w:rPr>
          <w:b/>
        </w:rPr>
      </w:pPr>
      <w:r>
        <w:rPr>
          <w:b/>
        </w:rPr>
        <w:t>Une bonne nouvelle pour le SIAMS</w:t>
      </w:r>
    </w:p>
    <w:p w14:paraId="471A29D4" w14:textId="07FDD66F" w:rsidR="005B3AEF" w:rsidRDefault="00E65C78" w:rsidP="00C61DFC">
      <w:pPr>
        <w:spacing w:after="0" w:line="276" w:lineRule="auto"/>
        <w:jc w:val="both"/>
      </w:pPr>
      <w:r>
        <w:t>Cette nouvelle organisation assure ainsi que SIAMS restera à Moutier, au cœur de l'Arc jurassien des microtechniques. Un accord avec la commune de Moutier garan</w:t>
      </w:r>
      <w:r w:rsidR="007E170C">
        <w:t>tit par ailleurs</w:t>
      </w:r>
      <w:r>
        <w:t xml:space="preserve"> </w:t>
      </w:r>
      <w:r w:rsidR="007E170C">
        <w:t>que l'</w:t>
      </w:r>
      <w:r w:rsidR="00EB2EF7">
        <w:t>infrastructure des places de parc mise en place pour l'édition 2018</w:t>
      </w:r>
      <w:r w:rsidR="007E170C">
        <w:t xml:space="preserve"> sera recondui</w:t>
      </w:r>
      <w:r w:rsidR="00C4069E">
        <w:t>te pour les prochaines éditions</w:t>
      </w:r>
      <w:r w:rsidRPr="00CC69FF">
        <w:t xml:space="preserve">. </w:t>
      </w:r>
      <w:r w:rsidR="001E47F0">
        <w:t xml:space="preserve">Il est à relever que lors des deux séances de « debriefing » avec les exposants de SIAMS à l’été 2018, l’ensemble des participants a plébiscité la </w:t>
      </w:r>
      <w:r w:rsidR="00960C3D">
        <w:t xml:space="preserve">tenue de SIAMS à </w:t>
      </w:r>
      <w:r w:rsidR="001E47F0">
        <w:t>Moutier</w:t>
      </w:r>
      <w:r w:rsidR="00960C3D">
        <w:t xml:space="preserve"> : </w:t>
      </w:r>
      <w:r w:rsidR="001E47F0">
        <w:t>« une destination incontournable au cœur du monde de la microtechnique ». Nul doute qu’ils seront également très satisfaits de cette solution.</w:t>
      </w:r>
    </w:p>
    <w:p w14:paraId="561069EF" w14:textId="77777777" w:rsidR="005B3AEF" w:rsidRDefault="005B3AEF" w:rsidP="00C61DFC">
      <w:pPr>
        <w:spacing w:after="0" w:line="276" w:lineRule="auto"/>
        <w:jc w:val="both"/>
      </w:pPr>
    </w:p>
    <w:p w14:paraId="3F12606D" w14:textId="590DBECD" w:rsidR="005B3AEF" w:rsidRPr="005B3AEF" w:rsidRDefault="005B3AEF" w:rsidP="00C61DFC">
      <w:pPr>
        <w:spacing w:after="0" w:line="276" w:lineRule="auto"/>
        <w:jc w:val="both"/>
        <w:rPr>
          <w:b/>
        </w:rPr>
      </w:pPr>
      <w:r w:rsidRPr="005B3AEF">
        <w:rPr>
          <w:b/>
        </w:rPr>
        <w:t>Une édition 2020 su</w:t>
      </w:r>
      <w:r>
        <w:rPr>
          <w:b/>
        </w:rPr>
        <w:t>r</w:t>
      </w:r>
      <w:r w:rsidRPr="005B3AEF">
        <w:rPr>
          <w:b/>
        </w:rPr>
        <w:t xml:space="preserve"> de bons rails</w:t>
      </w:r>
    </w:p>
    <w:p w14:paraId="16086CA4" w14:textId="3849AC92" w:rsidR="00E65C78" w:rsidRDefault="00E65C78" w:rsidP="00C61DFC">
      <w:pPr>
        <w:spacing w:after="0" w:line="276" w:lineRule="auto"/>
        <w:jc w:val="both"/>
      </w:pPr>
      <w:r>
        <w:t>A cette</w:t>
      </w:r>
      <w:r w:rsidRPr="00CC69FF">
        <w:t xml:space="preserve"> bonne nouvelle</w:t>
      </w:r>
      <w:r>
        <w:t xml:space="preserve"> s'additionne</w:t>
      </w:r>
      <w:r w:rsidR="001E47F0">
        <w:t xml:space="preserve"> un niveau de </w:t>
      </w:r>
      <w:r w:rsidRPr="00CC69FF">
        <w:t>pré-réservations de</w:t>
      </w:r>
      <w:r w:rsidR="00960C3D">
        <w:t>s</w:t>
      </w:r>
      <w:r w:rsidRPr="00CC69FF">
        <w:t xml:space="preserve"> stands pour le SIAMS 2020 </w:t>
      </w:r>
      <w:r>
        <w:t>qui</w:t>
      </w:r>
      <w:r w:rsidR="005B3AEF">
        <w:t xml:space="preserve"> </w:t>
      </w:r>
      <w:r w:rsidRPr="00CC69FF">
        <w:t>attei</w:t>
      </w:r>
      <w:r w:rsidR="001E47F0">
        <w:t>nt</w:t>
      </w:r>
      <w:r w:rsidRPr="00CC69FF">
        <w:t xml:space="preserve"> plus de 90% des surfaces disponibles</w:t>
      </w:r>
      <w:r w:rsidR="001E47F0">
        <w:t>, du jamais vu</w:t>
      </w:r>
      <w:r w:rsidR="00A46503">
        <w:t xml:space="preserve"> de mémoire d’organisateurs. Toutes les conditions sont réunies pour faire du prochain SIAMS un succès. Le nouveau conseil </w:t>
      </w:r>
      <w:r w:rsidR="00960C3D">
        <w:t xml:space="preserve">du Forum de L’Arc </w:t>
      </w:r>
      <w:r w:rsidR="00A46503">
        <w:t xml:space="preserve">travaille </w:t>
      </w:r>
      <w:r w:rsidR="00960C3D">
        <w:t>en étroite collaboration</w:t>
      </w:r>
      <w:r w:rsidR="00A46503">
        <w:t xml:space="preserve"> avec les organisateurs pour que « l’expérience SIAMS » soit exceptionnelle</w:t>
      </w:r>
      <w:r w:rsidR="00114A3F">
        <w:t>,</w:t>
      </w:r>
      <w:r w:rsidR="00A46503">
        <w:t xml:space="preserve"> </w:t>
      </w:r>
      <w:r w:rsidR="00960C3D">
        <w:t xml:space="preserve">tant </w:t>
      </w:r>
      <w:r w:rsidR="00A46503">
        <w:t xml:space="preserve">pour les exposants </w:t>
      </w:r>
      <w:r w:rsidR="00960C3D">
        <w:t>que pour</w:t>
      </w:r>
      <w:r w:rsidR="00A46503">
        <w:t xml:space="preserve"> les visiteurs. </w:t>
      </w:r>
    </w:p>
    <w:p w14:paraId="5C3C8E11" w14:textId="77777777" w:rsidR="00E65C78" w:rsidRDefault="00E65C78" w:rsidP="00C61DFC">
      <w:pPr>
        <w:spacing w:after="0" w:line="276" w:lineRule="auto"/>
        <w:jc w:val="both"/>
      </w:pPr>
      <w:r w:rsidRPr="00CC69FF">
        <w:t xml:space="preserve"> </w:t>
      </w:r>
    </w:p>
    <w:p w14:paraId="1A230EC0" w14:textId="77777777" w:rsidR="00E65C78" w:rsidRDefault="00E65C78" w:rsidP="00C61DFC">
      <w:pPr>
        <w:spacing w:after="0" w:line="276" w:lineRule="auto"/>
        <w:jc w:val="both"/>
      </w:pPr>
      <w:r w:rsidRPr="00CC69FF">
        <w:t>De bon augure pour la prochaine édition qui prendra place du 21 au 24 avril 2020.</w:t>
      </w:r>
    </w:p>
    <w:p w14:paraId="4DF996CB" w14:textId="77777777" w:rsidR="00F73169" w:rsidRDefault="00F73169" w:rsidP="00C61DFC">
      <w:pPr>
        <w:spacing w:after="0" w:line="276" w:lineRule="auto"/>
        <w:jc w:val="both"/>
      </w:pPr>
    </w:p>
    <w:p w14:paraId="7B1AC8AD" w14:textId="77777777" w:rsidR="00C25979" w:rsidRDefault="00C25979" w:rsidP="00C61DFC">
      <w:pPr>
        <w:spacing w:after="0" w:line="276" w:lineRule="auto"/>
        <w:jc w:val="both"/>
      </w:pPr>
    </w:p>
    <w:p w14:paraId="4D919A5F" w14:textId="77777777" w:rsidR="00C25979" w:rsidRDefault="00C25979" w:rsidP="00C61DFC">
      <w:pPr>
        <w:spacing w:after="0" w:line="276" w:lineRule="auto"/>
        <w:jc w:val="both"/>
      </w:pPr>
    </w:p>
    <w:p w14:paraId="65DBFC5C" w14:textId="77777777" w:rsidR="00363F8C" w:rsidRDefault="00363F8C" w:rsidP="00C61DFC">
      <w:pPr>
        <w:tabs>
          <w:tab w:val="right" w:pos="9214"/>
        </w:tabs>
        <w:spacing w:after="0" w:line="276" w:lineRule="auto"/>
        <w:ind w:firstLine="708"/>
        <w:jc w:val="right"/>
        <w:rPr>
          <w:b/>
          <w:sz w:val="16"/>
        </w:rPr>
      </w:pPr>
      <w:r>
        <w:rPr>
          <w:b/>
          <w:sz w:val="16"/>
        </w:rPr>
        <w:t>Contact</w:t>
      </w:r>
      <w:r w:rsidRPr="006D5165">
        <w:rPr>
          <w:b/>
          <w:sz w:val="16"/>
        </w:rPr>
        <w:t xml:space="preserve"> presse</w:t>
      </w:r>
    </w:p>
    <w:p w14:paraId="436D4B0F" w14:textId="77777777" w:rsidR="00363F8C" w:rsidRPr="006D5165" w:rsidRDefault="00363F8C" w:rsidP="00C61DFC">
      <w:pPr>
        <w:tabs>
          <w:tab w:val="right" w:pos="9214"/>
        </w:tabs>
        <w:spacing w:after="0" w:line="276" w:lineRule="auto"/>
        <w:ind w:firstLine="708"/>
        <w:jc w:val="right"/>
        <w:rPr>
          <w:sz w:val="16"/>
        </w:rPr>
      </w:pPr>
      <w:r w:rsidRPr="006D5165">
        <w:rPr>
          <w:b/>
          <w:sz w:val="16"/>
        </w:rPr>
        <w:t xml:space="preserve">FAJI SA  |  </w:t>
      </w:r>
      <w:r>
        <w:rPr>
          <w:sz w:val="16"/>
        </w:rPr>
        <w:t>Pierre-Yves Kohler, Directeur</w:t>
      </w:r>
      <w:r w:rsidRPr="006D5165">
        <w:rPr>
          <w:sz w:val="16"/>
        </w:rPr>
        <w:t xml:space="preserve">  |  Z.I. Route de </w:t>
      </w:r>
      <w:proofErr w:type="spellStart"/>
      <w:r w:rsidRPr="006D5165">
        <w:rPr>
          <w:sz w:val="16"/>
        </w:rPr>
        <w:t>Sorvilier</w:t>
      </w:r>
      <w:proofErr w:type="spellEnd"/>
      <w:r w:rsidRPr="006D5165">
        <w:rPr>
          <w:sz w:val="16"/>
        </w:rPr>
        <w:t xml:space="preserve"> 21  |  CH-2735 Bévilard</w:t>
      </w:r>
    </w:p>
    <w:p w14:paraId="52E55F08" w14:textId="0E02E08D" w:rsidR="00363F8C" w:rsidRDefault="00363F8C" w:rsidP="00C61DFC">
      <w:pPr>
        <w:spacing w:after="0" w:line="276" w:lineRule="auto"/>
        <w:jc w:val="right"/>
        <w:rPr>
          <w:rStyle w:val="Lienhypertexte"/>
          <w:sz w:val="16"/>
        </w:rPr>
      </w:pPr>
      <w:r>
        <w:rPr>
          <w:sz w:val="16"/>
        </w:rPr>
        <w:t xml:space="preserve">Tél. +41 32 492 70 </w:t>
      </w:r>
      <w:proofErr w:type="gramStart"/>
      <w:r>
        <w:rPr>
          <w:sz w:val="16"/>
        </w:rPr>
        <w:t>10  |</w:t>
      </w:r>
      <w:proofErr w:type="gramEnd"/>
      <w:r>
        <w:rPr>
          <w:sz w:val="16"/>
        </w:rPr>
        <w:t xml:space="preserve"> </w:t>
      </w:r>
      <w:r w:rsidRPr="006D5165">
        <w:rPr>
          <w:sz w:val="16"/>
        </w:rPr>
        <w:t xml:space="preserve">Portable: +41 </w:t>
      </w:r>
      <w:r>
        <w:rPr>
          <w:sz w:val="16"/>
        </w:rPr>
        <w:t>79 785 46 01</w:t>
      </w:r>
      <w:r w:rsidRPr="006D5165">
        <w:rPr>
          <w:sz w:val="16"/>
        </w:rPr>
        <w:t xml:space="preserve">  |  </w:t>
      </w:r>
      <w:hyperlink r:id="rId7" w:history="1">
        <w:r w:rsidRPr="00D364F3">
          <w:rPr>
            <w:rStyle w:val="Lienhypertexte"/>
            <w:sz w:val="16"/>
          </w:rPr>
          <w:t>pierre-yves.kohler@faji.ch</w:t>
        </w:r>
      </w:hyperlink>
    </w:p>
    <w:p w14:paraId="1F6D3E71" w14:textId="44C4D575" w:rsidR="0054517A" w:rsidRPr="0054517A" w:rsidRDefault="0054517A" w:rsidP="0054517A">
      <w:pPr>
        <w:tabs>
          <w:tab w:val="right" w:pos="9214"/>
        </w:tabs>
        <w:spacing w:after="0" w:line="276" w:lineRule="auto"/>
        <w:ind w:firstLine="708"/>
        <w:jc w:val="right"/>
      </w:pPr>
    </w:p>
    <w:p w14:paraId="4E3DB7F4" w14:textId="57F1A789" w:rsidR="0054517A" w:rsidRDefault="0054517A" w:rsidP="0054517A">
      <w:pPr>
        <w:tabs>
          <w:tab w:val="right" w:pos="9214"/>
        </w:tabs>
        <w:spacing w:after="0" w:line="276" w:lineRule="auto"/>
        <w:ind w:firstLine="708"/>
        <w:jc w:val="right"/>
        <w:rPr>
          <w:sz w:val="16"/>
        </w:rPr>
      </w:pPr>
      <w:r w:rsidRPr="0054517A">
        <w:rPr>
          <w:sz w:val="16"/>
        </w:rPr>
        <w:t xml:space="preserve">Catherine </w:t>
      </w:r>
      <w:r>
        <w:rPr>
          <w:sz w:val="16"/>
        </w:rPr>
        <w:t>Hahn, Présidente du Conseil d'Administration du Forum de l'Arc</w:t>
      </w:r>
    </w:p>
    <w:p w14:paraId="6CB52ACD" w14:textId="7D9D7FE8" w:rsidR="0054517A" w:rsidRDefault="0054517A" w:rsidP="0054517A">
      <w:pPr>
        <w:tabs>
          <w:tab w:val="right" w:pos="9214"/>
        </w:tabs>
        <w:spacing w:after="0" w:line="276" w:lineRule="auto"/>
        <w:ind w:firstLine="708"/>
        <w:jc w:val="right"/>
        <w:rPr>
          <w:sz w:val="16"/>
        </w:rPr>
      </w:pPr>
      <w:r>
        <w:rPr>
          <w:sz w:val="16"/>
        </w:rPr>
        <w:t xml:space="preserve">Rue Industrielle </w:t>
      </w:r>
      <w:proofErr w:type="gramStart"/>
      <w:r>
        <w:rPr>
          <w:sz w:val="16"/>
        </w:rPr>
        <w:t>98  |</w:t>
      </w:r>
      <w:proofErr w:type="gramEnd"/>
      <w:r>
        <w:rPr>
          <w:sz w:val="16"/>
        </w:rPr>
        <w:t xml:space="preserve">  2740 Moutier</w:t>
      </w:r>
    </w:p>
    <w:p w14:paraId="1E40D9B3" w14:textId="1A8B945F" w:rsidR="0054517A" w:rsidRPr="00505DFA" w:rsidRDefault="00505DFA" w:rsidP="0054517A">
      <w:pPr>
        <w:tabs>
          <w:tab w:val="right" w:pos="9214"/>
        </w:tabs>
        <w:spacing w:after="0" w:line="276" w:lineRule="auto"/>
        <w:ind w:firstLine="708"/>
        <w:jc w:val="right"/>
        <w:rPr>
          <w:sz w:val="16"/>
        </w:rPr>
      </w:pPr>
      <w:r>
        <w:rPr>
          <w:sz w:val="16"/>
        </w:rPr>
        <w:t xml:space="preserve">Tél. +41 32 493 17 </w:t>
      </w:r>
      <w:proofErr w:type="gramStart"/>
      <w:r>
        <w:rPr>
          <w:sz w:val="16"/>
        </w:rPr>
        <w:t>39  |</w:t>
      </w:r>
      <w:proofErr w:type="gramEnd"/>
      <w:r>
        <w:rPr>
          <w:sz w:val="16"/>
        </w:rPr>
        <w:t xml:space="preserve"> </w:t>
      </w:r>
      <w:r w:rsidRPr="006D5165">
        <w:rPr>
          <w:sz w:val="16"/>
        </w:rPr>
        <w:t xml:space="preserve">Portable: +41 </w:t>
      </w:r>
      <w:r>
        <w:rPr>
          <w:sz w:val="16"/>
        </w:rPr>
        <w:t>79 914 26 25</w:t>
      </w:r>
      <w:r w:rsidRPr="006D5165">
        <w:rPr>
          <w:sz w:val="16"/>
        </w:rPr>
        <w:t xml:space="preserve">  |  </w:t>
      </w:r>
      <w:hyperlink r:id="rId8" w:history="1">
        <w:r w:rsidRPr="00F74E73">
          <w:rPr>
            <w:rStyle w:val="Lienhypertexte"/>
            <w:sz w:val="16"/>
          </w:rPr>
          <w:t>info@forum-arc.ch</w:t>
        </w:r>
      </w:hyperlink>
    </w:p>
    <w:p w14:paraId="447B94EA" w14:textId="3745CB48" w:rsidR="008F4B9E" w:rsidRDefault="008F4B9E" w:rsidP="0054517A">
      <w:pPr>
        <w:tabs>
          <w:tab w:val="right" w:pos="9214"/>
        </w:tabs>
        <w:spacing w:after="0" w:line="276" w:lineRule="auto"/>
        <w:ind w:firstLine="708"/>
        <w:jc w:val="right"/>
        <w:rPr>
          <w:sz w:val="16"/>
        </w:rPr>
      </w:pPr>
    </w:p>
    <w:p w14:paraId="0B945763" w14:textId="54E9165A" w:rsidR="00EB0332" w:rsidRDefault="00EB0332" w:rsidP="0054517A">
      <w:pPr>
        <w:tabs>
          <w:tab w:val="right" w:pos="9214"/>
        </w:tabs>
        <w:spacing w:after="0" w:line="276" w:lineRule="auto"/>
        <w:ind w:firstLine="708"/>
        <w:jc w:val="right"/>
        <w:rPr>
          <w:sz w:val="16"/>
        </w:rPr>
      </w:pPr>
    </w:p>
    <w:sectPr w:rsidR="00EB0332" w:rsidSect="00601E9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E0B6C" w14:textId="77777777" w:rsidR="00C849DD" w:rsidRDefault="00C849DD" w:rsidP="001A4982">
      <w:pPr>
        <w:spacing w:after="0" w:line="240" w:lineRule="auto"/>
      </w:pPr>
      <w:r>
        <w:separator/>
      </w:r>
    </w:p>
  </w:endnote>
  <w:endnote w:type="continuationSeparator" w:id="0">
    <w:p w14:paraId="1A89F1D1" w14:textId="77777777" w:rsidR="00C849DD" w:rsidRDefault="00C849DD" w:rsidP="001A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42F6" w14:textId="77777777" w:rsidR="00363F8C" w:rsidRPr="00363F8C" w:rsidRDefault="00363F8C" w:rsidP="00363F8C">
    <w:pPr>
      <w:pStyle w:val="Pieddepage"/>
      <w:tabs>
        <w:tab w:val="left" w:pos="2268"/>
      </w:tabs>
      <w:rPr>
        <w:sz w:val="18"/>
      </w:rPr>
    </w:pPr>
    <w:r w:rsidRPr="00363F8C">
      <w:rPr>
        <w:sz w:val="18"/>
      </w:rPr>
      <w:t>FAJI SA</w:t>
    </w:r>
    <w:r w:rsidRPr="00363F8C">
      <w:rPr>
        <w:sz w:val="18"/>
      </w:rPr>
      <w:tab/>
      <w:t>Tél. +41 32 492 70 10</w:t>
    </w:r>
  </w:p>
  <w:p w14:paraId="5E50A1EB" w14:textId="77777777" w:rsidR="00363F8C" w:rsidRPr="00363F8C" w:rsidRDefault="00363F8C" w:rsidP="00363F8C">
    <w:pPr>
      <w:pStyle w:val="Pieddepage"/>
      <w:tabs>
        <w:tab w:val="left" w:pos="2268"/>
      </w:tabs>
      <w:rPr>
        <w:sz w:val="18"/>
      </w:rPr>
    </w:pPr>
    <w:r w:rsidRPr="00363F8C">
      <w:rPr>
        <w:sz w:val="18"/>
      </w:rPr>
      <w:t xml:space="preserve">Route de </w:t>
    </w:r>
    <w:proofErr w:type="spellStart"/>
    <w:r w:rsidRPr="00363F8C">
      <w:rPr>
        <w:sz w:val="18"/>
      </w:rPr>
      <w:t>Sorvilier</w:t>
    </w:r>
    <w:proofErr w:type="spellEnd"/>
    <w:r w:rsidRPr="00363F8C">
      <w:rPr>
        <w:sz w:val="18"/>
      </w:rPr>
      <w:t xml:space="preserve"> 21</w:t>
    </w:r>
    <w:r w:rsidRPr="00363F8C">
      <w:rPr>
        <w:sz w:val="18"/>
      </w:rPr>
      <w:tab/>
      <w:t>info@faji.ch</w:t>
    </w:r>
    <w:r w:rsidRPr="00363F8C">
      <w:rPr>
        <w:sz w:val="18"/>
      </w:rPr>
      <w:br/>
      <w:t>CH-2735 Bévilard</w:t>
    </w:r>
    <w:r w:rsidRPr="00363F8C">
      <w:rPr>
        <w:sz w:val="18"/>
      </w:rPr>
      <w:tab/>
      <w:t>www.faji.ch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8F51" w14:textId="77777777" w:rsidR="00C849DD" w:rsidRDefault="00C849DD" w:rsidP="001A4982">
      <w:pPr>
        <w:spacing w:after="0" w:line="240" w:lineRule="auto"/>
      </w:pPr>
      <w:r>
        <w:separator/>
      </w:r>
    </w:p>
  </w:footnote>
  <w:footnote w:type="continuationSeparator" w:id="0">
    <w:p w14:paraId="79F15EF9" w14:textId="77777777" w:rsidR="00C849DD" w:rsidRDefault="00C849DD" w:rsidP="001A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25A3" w14:textId="3F686989" w:rsidR="00363F8C" w:rsidRDefault="00505DFA" w:rsidP="00E65C78">
    <w:pPr>
      <w:pStyle w:val="En-tte"/>
      <w:tabs>
        <w:tab w:val="clear" w:pos="4536"/>
      </w:tabs>
      <w:rPr>
        <w:color w:val="808080" w:themeColor="background1" w:themeShade="80"/>
        <w:sz w:val="28"/>
      </w:rPr>
    </w:pPr>
    <w:r>
      <w:rPr>
        <w:noProof/>
      </w:rPr>
      <w:drawing>
        <wp:anchor distT="0" distB="0" distL="114300" distR="114300" simplePos="0" relativeHeight="251658240" behindDoc="1" locked="0" layoutInCell="1" allowOverlap="1" wp14:anchorId="614C2C4F" wp14:editId="3462A621">
          <wp:simplePos x="0" y="0"/>
          <wp:positionH relativeFrom="column">
            <wp:posOffset>4618990</wp:posOffset>
          </wp:positionH>
          <wp:positionV relativeFrom="paragraph">
            <wp:posOffset>-161290</wp:posOffset>
          </wp:positionV>
          <wp:extent cx="1719580" cy="98425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19580" cy="984250"/>
                  </a:xfrm>
                  <a:prstGeom prst="rect">
                    <a:avLst/>
                  </a:prstGeom>
                </pic:spPr>
              </pic:pic>
            </a:graphicData>
          </a:graphic>
          <wp14:sizeRelH relativeFrom="margin">
            <wp14:pctWidth>0</wp14:pctWidth>
          </wp14:sizeRelH>
          <wp14:sizeRelV relativeFrom="margin">
            <wp14:pctHeight>0</wp14:pctHeight>
          </wp14:sizeRelV>
        </wp:anchor>
      </w:drawing>
    </w:r>
    <w:r w:rsidR="001A4982">
      <w:rPr>
        <w:noProof/>
        <w:lang w:eastAsia="fr-CH"/>
      </w:rPr>
      <w:drawing>
        <wp:inline distT="0" distB="0" distL="0" distR="0" wp14:anchorId="22113046" wp14:editId="0875AEB2">
          <wp:extent cx="1179576" cy="576072"/>
          <wp:effectExtent l="0" t="0" r="1905" b="0"/>
          <wp:docPr id="1" name="Image 1"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AJI.jpg"/>
                  <pic:cNvPicPr/>
                </pic:nvPicPr>
                <pic:blipFill>
                  <a:blip r:embed="rId2">
                    <a:extLst>
                      <a:ext uri="{28A0092B-C50C-407E-A947-70E740481C1C}">
                        <a14:useLocalDpi xmlns:a14="http://schemas.microsoft.com/office/drawing/2010/main" val="0"/>
                      </a:ext>
                    </a:extLst>
                  </a:blip>
                  <a:stretch>
                    <a:fillRect/>
                  </a:stretch>
                </pic:blipFill>
                <pic:spPr>
                  <a:xfrm>
                    <a:off x="0" y="0"/>
                    <a:ext cx="1179576" cy="576072"/>
                  </a:xfrm>
                  <a:prstGeom prst="rect">
                    <a:avLst/>
                  </a:prstGeom>
                </pic:spPr>
              </pic:pic>
            </a:graphicData>
          </a:graphic>
        </wp:inline>
      </w:drawing>
    </w:r>
    <w:r w:rsidR="00B07EB7">
      <w:rPr>
        <w:color w:val="808080" w:themeColor="background1" w:themeShade="80"/>
        <w:sz w:val="28"/>
      </w:rPr>
      <w:tab/>
    </w:r>
  </w:p>
  <w:p w14:paraId="0F8EB74F" w14:textId="77777777" w:rsidR="00E65C78" w:rsidRDefault="00E65C78" w:rsidP="00E65C78">
    <w:pPr>
      <w:pStyle w:val="En-tt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1E86"/>
    <w:multiLevelType w:val="hybridMultilevel"/>
    <w:tmpl w:val="4F409B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DE44E0B"/>
    <w:multiLevelType w:val="hybridMultilevel"/>
    <w:tmpl w:val="8D98A3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FA10E4"/>
    <w:multiLevelType w:val="hybridMultilevel"/>
    <w:tmpl w:val="4E207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5542750"/>
    <w:multiLevelType w:val="hybridMultilevel"/>
    <w:tmpl w:val="B23298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D7"/>
    <w:rsid w:val="00023914"/>
    <w:rsid w:val="0002416B"/>
    <w:rsid w:val="00051475"/>
    <w:rsid w:val="000710B7"/>
    <w:rsid w:val="000B402C"/>
    <w:rsid w:val="000C203F"/>
    <w:rsid w:val="000E361E"/>
    <w:rsid w:val="00114A3F"/>
    <w:rsid w:val="001174D1"/>
    <w:rsid w:val="00117D5E"/>
    <w:rsid w:val="00141BCB"/>
    <w:rsid w:val="00164775"/>
    <w:rsid w:val="00181B68"/>
    <w:rsid w:val="001A4982"/>
    <w:rsid w:val="001C4A9B"/>
    <w:rsid w:val="001E47F0"/>
    <w:rsid w:val="001F36A1"/>
    <w:rsid w:val="002319D3"/>
    <w:rsid w:val="002411DD"/>
    <w:rsid w:val="002466C9"/>
    <w:rsid w:val="002943DF"/>
    <w:rsid w:val="00296059"/>
    <w:rsid w:val="002C7B72"/>
    <w:rsid w:val="00304DEC"/>
    <w:rsid w:val="0031659C"/>
    <w:rsid w:val="00320C9C"/>
    <w:rsid w:val="00363F8C"/>
    <w:rsid w:val="0036426A"/>
    <w:rsid w:val="00371B68"/>
    <w:rsid w:val="003C3F66"/>
    <w:rsid w:val="003C721A"/>
    <w:rsid w:val="00426FC7"/>
    <w:rsid w:val="00451563"/>
    <w:rsid w:val="00472DC4"/>
    <w:rsid w:val="00492476"/>
    <w:rsid w:val="004A11B5"/>
    <w:rsid w:val="004C265B"/>
    <w:rsid w:val="00505DFA"/>
    <w:rsid w:val="00517BED"/>
    <w:rsid w:val="0052255E"/>
    <w:rsid w:val="0054517A"/>
    <w:rsid w:val="00567AA0"/>
    <w:rsid w:val="005928E8"/>
    <w:rsid w:val="005B3AEF"/>
    <w:rsid w:val="005C7FF5"/>
    <w:rsid w:val="005F6597"/>
    <w:rsid w:val="00601E99"/>
    <w:rsid w:val="006050B1"/>
    <w:rsid w:val="00643712"/>
    <w:rsid w:val="006919D7"/>
    <w:rsid w:val="006B49E0"/>
    <w:rsid w:val="006D2FF2"/>
    <w:rsid w:val="006F0CFE"/>
    <w:rsid w:val="006F7F6B"/>
    <w:rsid w:val="00702F72"/>
    <w:rsid w:val="007044A9"/>
    <w:rsid w:val="00732E08"/>
    <w:rsid w:val="00747E22"/>
    <w:rsid w:val="00755901"/>
    <w:rsid w:val="00791109"/>
    <w:rsid w:val="007A39A5"/>
    <w:rsid w:val="007C739F"/>
    <w:rsid w:val="007E170C"/>
    <w:rsid w:val="00831509"/>
    <w:rsid w:val="008318B8"/>
    <w:rsid w:val="008500A8"/>
    <w:rsid w:val="008767C1"/>
    <w:rsid w:val="00897DBA"/>
    <w:rsid w:val="008F4B9E"/>
    <w:rsid w:val="009367E9"/>
    <w:rsid w:val="00960C3D"/>
    <w:rsid w:val="0096361F"/>
    <w:rsid w:val="00965BFD"/>
    <w:rsid w:val="00986F7D"/>
    <w:rsid w:val="00990F8D"/>
    <w:rsid w:val="00995CA7"/>
    <w:rsid w:val="009B3AF1"/>
    <w:rsid w:val="009B3CE5"/>
    <w:rsid w:val="009B7DB7"/>
    <w:rsid w:val="00A10B65"/>
    <w:rsid w:val="00A27A95"/>
    <w:rsid w:val="00A33226"/>
    <w:rsid w:val="00A46503"/>
    <w:rsid w:val="00AE2508"/>
    <w:rsid w:val="00B045CC"/>
    <w:rsid w:val="00B07EB7"/>
    <w:rsid w:val="00B32202"/>
    <w:rsid w:val="00B35B11"/>
    <w:rsid w:val="00B84553"/>
    <w:rsid w:val="00BB0666"/>
    <w:rsid w:val="00BB41C4"/>
    <w:rsid w:val="00BD19D5"/>
    <w:rsid w:val="00BE2EB1"/>
    <w:rsid w:val="00C042EE"/>
    <w:rsid w:val="00C25979"/>
    <w:rsid w:val="00C4069E"/>
    <w:rsid w:val="00C57343"/>
    <w:rsid w:val="00C61A6A"/>
    <w:rsid w:val="00C61DFC"/>
    <w:rsid w:val="00C849DD"/>
    <w:rsid w:val="00CA3075"/>
    <w:rsid w:val="00CB632F"/>
    <w:rsid w:val="00CD2322"/>
    <w:rsid w:val="00CD234D"/>
    <w:rsid w:val="00CD53FD"/>
    <w:rsid w:val="00CF6F4E"/>
    <w:rsid w:val="00D15E9F"/>
    <w:rsid w:val="00D75A9C"/>
    <w:rsid w:val="00D95B33"/>
    <w:rsid w:val="00DA5006"/>
    <w:rsid w:val="00DB2181"/>
    <w:rsid w:val="00E26928"/>
    <w:rsid w:val="00E51AC5"/>
    <w:rsid w:val="00E65C78"/>
    <w:rsid w:val="00EB0332"/>
    <w:rsid w:val="00EB2EF7"/>
    <w:rsid w:val="00EB7256"/>
    <w:rsid w:val="00F1180E"/>
    <w:rsid w:val="00F517FD"/>
    <w:rsid w:val="00F63200"/>
    <w:rsid w:val="00F73169"/>
    <w:rsid w:val="00F97611"/>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F46EA"/>
  <w15:docId w15:val="{10E27135-DDBC-4A49-A1F6-20B7A63B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4982"/>
    <w:pPr>
      <w:tabs>
        <w:tab w:val="center" w:pos="4536"/>
        <w:tab w:val="right" w:pos="9072"/>
      </w:tabs>
      <w:spacing w:after="0" w:line="240" w:lineRule="auto"/>
    </w:pPr>
  </w:style>
  <w:style w:type="character" w:customStyle="1" w:styleId="En-tteCar">
    <w:name w:val="En-tête Car"/>
    <w:basedOn w:val="Policepardfaut"/>
    <w:link w:val="En-tte"/>
    <w:uiPriority w:val="99"/>
    <w:rsid w:val="001A4982"/>
  </w:style>
  <w:style w:type="paragraph" w:styleId="Pieddepage">
    <w:name w:val="footer"/>
    <w:basedOn w:val="Normal"/>
    <w:link w:val="PieddepageCar"/>
    <w:uiPriority w:val="99"/>
    <w:unhideWhenUsed/>
    <w:rsid w:val="001A49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4982"/>
  </w:style>
  <w:style w:type="character" w:styleId="Lienhypertexte">
    <w:name w:val="Hyperlink"/>
    <w:basedOn w:val="Policepardfaut"/>
    <w:uiPriority w:val="99"/>
    <w:unhideWhenUsed/>
    <w:rsid w:val="00363F8C"/>
    <w:rPr>
      <w:color w:val="0563C1" w:themeColor="hyperlink"/>
      <w:u w:val="single"/>
    </w:rPr>
  </w:style>
  <w:style w:type="character" w:customStyle="1" w:styleId="Mentionnonrsolue1">
    <w:name w:val="Mention non résolue1"/>
    <w:basedOn w:val="Policepardfaut"/>
    <w:uiPriority w:val="99"/>
    <w:semiHidden/>
    <w:unhideWhenUsed/>
    <w:rsid w:val="00F73169"/>
    <w:rPr>
      <w:color w:val="808080"/>
      <w:shd w:val="clear" w:color="auto" w:fill="E6E6E6"/>
    </w:rPr>
  </w:style>
  <w:style w:type="character" w:styleId="Marquedecommentaire">
    <w:name w:val="annotation reference"/>
    <w:basedOn w:val="Policepardfaut"/>
    <w:uiPriority w:val="99"/>
    <w:semiHidden/>
    <w:unhideWhenUsed/>
    <w:rsid w:val="00164775"/>
    <w:rPr>
      <w:sz w:val="16"/>
      <w:szCs w:val="16"/>
    </w:rPr>
  </w:style>
  <w:style w:type="paragraph" w:styleId="Commentaire">
    <w:name w:val="annotation text"/>
    <w:basedOn w:val="Normal"/>
    <w:link w:val="CommentaireCar"/>
    <w:uiPriority w:val="99"/>
    <w:semiHidden/>
    <w:unhideWhenUsed/>
    <w:rsid w:val="00164775"/>
    <w:pPr>
      <w:spacing w:line="240" w:lineRule="auto"/>
    </w:pPr>
    <w:rPr>
      <w:sz w:val="20"/>
      <w:szCs w:val="20"/>
    </w:rPr>
  </w:style>
  <w:style w:type="character" w:customStyle="1" w:styleId="CommentaireCar">
    <w:name w:val="Commentaire Car"/>
    <w:basedOn w:val="Policepardfaut"/>
    <w:link w:val="Commentaire"/>
    <w:uiPriority w:val="99"/>
    <w:semiHidden/>
    <w:rsid w:val="00164775"/>
    <w:rPr>
      <w:sz w:val="20"/>
      <w:szCs w:val="20"/>
    </w:rPr>
  </w:style>
  <w:style w:type="paragraph" w:styleId="Objetducommentaire">
    <w:name w:val="annotation subject"/>
    <w:basedOn w:val="Commentaire"/>
    <w:next w:val="Commentaire"/>
    <w:link w:val="ObjetducommentaireCar"/>
    <w:uiPriority w:val="99"/>
    <w:semiHidden/>
    <w:unhideWhenUsed/>
    <w:rsid w:val="00164775"/>
    <w:rPr>
      <w:b/>
      <w:bCs/>
    </w:rPr>
  </w:style>
  <w:style w:type="character" w:customStyle="1" w:styleId="ObjetducommentaireCar">
    <w:name w:val="Objet du commentaire Car"/>
    <w:basedOn w:val="CommentaireCar"/>
    <w:link w:val="Objetducommentaire"/>
    <w:uiPriority w:val="99"/>
    <w:semiHidden/>
    <w:rsid w:val="00164775"/>
    <w:rPr>
      <w:b/>
      <w:bCs/>
      <w:sz w:val="20"/>
      <w:szCs w:val="20"/>
    </w:rPr>
  </w:style>
  <w:style w:type="paragraph" w:styleId="Textedebulles">
    <w:name w:val="Balloon Text"/>
    <w:basedOn w:val="Normal"/>
    <w:link w:val="TextedebullesCar"/>
    <w:uiPriority w:val="99"/>
    <w:semiHidden/>
    <w:unhideWhenUsed/>
    <w:rsid w:val="001647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4775"/>
    <w:rPr>
      <w:rFonts w:ascii="Segoe UI" w:hAnsi="Segoe UI" w:cs="Segoe UI"/>
      <w:sz w:val="18"/>
      <w:szCs w:val="18"/>
    </w:rPr>
  </w:style>
  <w:style w:type="paragraph" w:styleId="Paragraphedeliste">
    <w:name w:val="List Paragraph"/>
    <w:basedOn w:val="Normal"/>
    <w:uiPriority w:val="34"/>
    <w:qFormat/>
    <w:rsid w:val="00EB0332"/>
    <w:pPr>
      <w:ind w:left="720"/>
      <w:contextualSpacing/>
    </w:pPr>
  </w:style>
  <w:style w:type="character" w:styleId="Mentionnonrsolue">
    <w:name w:val="Unresolved Mention"/>
    <w:basedOn w:val="Policepardfaut"/>
    <w:uiPriority w:val="99"/>
    <w:semiHidden/>
    <w:unhideWhenUsed/>
    <w:rsid w:val="0050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rum-arc.ch" TargetMode="External"/><Relationship Id="rId3" Type="http://schemas.openxmlformats.org/officeDocument/2006/relationships/settings" Target="settings.xml"/><Relationship Id="rId7" Type="http://schemas.openxmlformats.org/officeDocument/2006/relationships/hyperlink" Target="mailto:pierre-yves.kohler@faji.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Kohler</dc:creator>
  <cp:lastModifiedBy>Pierre-Yves Kohler</cp:lastModifiedBy>
  <cp:revision>7</cp:revision>
  <cp:lastPrinted>2019-01-16T14:42:00Z</cp:lastPrinted>
  <dcterms:created xsi:type="dcterms:W3CDTF">2019-03-26T07:19:00Z</dcterms:created>
  <dcterms:modified xsi:type="dcterms:W3CDTF">2019-04-01T17:49:00Z</dcterms:modified>
</cp:coreProperties>
</file>