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B543" w14:textId="77777777" w:rsidR="00B51A56" w:rsidRPr="00684150" w:rsidRDefault="00B51A56" w:rsidP="00B51A56">
      <w:pPr>
        <w:tabs>
          <w:tab w:val="right" w:pos="9070"/>
        </w:tabs>
        <w:spacing w:after="0"/>
        <w:jc w:val="both"/>
        <w:rPr>
          <w:color w:val="808080" w:themeColor="background1" w:themeShade="80"/>
          <w:sz w:val="36"/>
          <w:szCs w:val="36"/>
        </w:rPr>
      </w:pPr>
      <w:r w:rsidRPr="00684150">
        <w:rPr>
          <w:color w:val="808080" w:themeColor="background1" w:themeShade="80"/>
          <w:sz w:val="36"/>
          <w:szCs w:val="36"/>
        </w:rPr>
        <w:t>Communiqué de presse</w:t>
      </w:r>
    </w:p>
    <w:p w14:paraId="19A882C5" w14:textId="22D83A58" w:rsidR="00B51A56" w:rsidRPr="00684150" w:rsidRDefault="00B51A56" w:rsidP="00540D1B">
      <w:pPr>
        <w:tabs>
          <w:tab w:val="left" w:pos="2745"/>
          <w:tab w:val="right" w:pos="9070"/>
        </w:tabs>
        <w:spacing w:after="0"/>
        <w:jc w:val="both"/>
      </w:pPr>
      <w:r w:rsidRPr="00684150">
        <w:t>SIAMS 2022 #</w:t>
      </w:r>
      <w:r w:rsidR="00604DC9">
        <w:t>8</w:t>
      </w:r>
      <w:r w:rsidRPr="00684150">
        <w:tab/>
      </w:r>
      <w:r w:rsidR="00540D1B" w:rsidRPr="00684150">
        <w:tab/>
      </w:r>
      <w:r w:rsidR="001A1D49">
        <w:t>8</w:t>
      </w:r>
      <w:r w:rsidR="00EB68A7" w:rsidRPr="00684150">
        <w:t xml:space="preserve"> avril </w:t>
      </w:r>
      <w:r w:rsidRPr="00684150">
        <w:t>2022</w:t>
      </w:r>
    </w:p>
    <w:p w14:paraId="35290275" w14:textId="77777777" w:rsidR="00B51A56" w:rsidRPr="00684150" w:rsidRDefault="00B51A56" w:rsidP="00EC18F3">
      <w:pPr>
        <w:spacing w:after="0"/>
        <w:jc w:val="both"/>
        <w:rPr>
          <w:b/>
          <w:bCs/>
          <w:color w:val="0070C0"/>
          <w:sz w:val="28"/>
          <w:szCs w:val="28"/>
        </w:rPr>
      </w:pPr>
    </w:p>
    <w:p w14:paraId="135884EE" w14:textId="1E4C7013" w:rsidR="00BE7732" w:rsidRPr="00684150" w:rsidRDefault="00EC18F3" w:rsidP="00EC18F3">
      <w:pPr>
        <w:spacing w:after="0"/>
        <w:jc w:val="both"/>
        <w:rPr>
          <w:b/>
          <w:bCs/>
          <w:color w:val="0070C0"/>
          <w:sz w:val="32"/>
          <w:szCs w:val="32"/>
        </w:rPr>
      </w:pPr>
      <w:r w:rsidRPr="00684150">
        <w:rPr>
          <w:b/>
          <w:bCs/>
          <w:color w:val="0070C0"/>
          <w:sz w:val="32"/>
          <w:szCs w:val="32"/>
        </w:rPr>
        <w:t xml:space="preserve">SIAMS : </w:t>
      </w:r>
      <w:r w:rsidR="00604DC9">
        <w:rPr>
          <w:b/>
          <w:bCs/>
          <w:color w:val="0070C0"/>
          <w:sz w:val="32"/>
          <w:szCs w:val="32"/>
        </w:rPr>
        <w:t>enfin nous nous sommes retrouvés</w:t>
      </w:r>
      <w:r w:rsidR="00401695">
        <w:rPr>
          <w:b/>
          <w:bCs/>
          <w:color w:val="0070C0"/>
          <w:sz w:val="32"/>
          <w:szCs w:val="32"/>
        </w:rPr>
        <w:t xml:space="preserve"> (avec le sourire)</w:t>
      </w:r>
    </w:p>
    <w:p w14:paraId="5848B62C" w14:textId="23F322E9" w:rsidR="00EC18F3" w:rsidRPr="0065041C" w:rsidRDefault="004E6C24" w:rsidP="00EC18F3">
      <w:pPr>
        <w:spacing w:after="0"/>
        <w:jc w:val="both"/>
        <w:rPr>
          <w:i/>
          <w:iCs/>
        </w:rPr>
      </w:pPr>
      <w:r w:rsidRPr="0065041C">
        <w:rPr>
          <w:i/>
          <w:iCs/>
        </w:rPr>
        <w:t>Après quatre ans sans SIAMS, le monde microtechnique retenait son souffle pour savoir si cette édition</w:t>
      </w:r>
      <w:r w:rsidR="005673C4" w:rsidRPr="0065041C">
        <w:rPr>
          <w:i/>
          <w:iCs/>
        </w:rPr>
        <w:t xml:space="preserve"> du SIAMS </w:t>
      </w:r>
      <w:r w:rsidRPr="0065041C">
        <w:rPr>
          <w:i/>
          <w:iCs/>
        </w:rPr>
        <w:t xml:space="preserve">allait pouvoir se dérouler normalement et si </w:t>
      </w:r>
      <w:r w:rsidR="00155582" w:rsidRPr="0065041C">
        <w:rPr>
          <w:i/>
          <w:iCs/>
        </w:rPr>
        <w:t xml:space="preserve">les résultats seraient au niveau des attentes, c’est-à-dire extraordinairement élevés ! Tuons le suspense tout de suite, la réponse est un grand </w:t>
      </w:r>
      <w:r w:rsidR="00DE68B8" w:rsidRPr="0065041C">
        <w:rPr>
          <w:i/>
          <w:iCs/>
        </w:rPr>
        <w:t>OUI</w:t>
      </w:r>
      <w:r w:rsidR="00155582" w:rsidRPr="0065041C">
        <w:rPr>
          <w:i/>
          <w:iCs/>
        </w:rPr>
        <w:t xml:space="preserve"> asséné avec force et sourires !</w:t>
      </w:r>
    </w:p>
    <w:p w14:paraId="3AF59F29" w14:textId="7BE7B25F" w:rsidR="00EC18F3" w:rsidRPr="0065041C" w:rsidRDefault="00EC18F3" w:rsidP="00EC18F3">
      <w:pPr>
        <w:spacing w:after="0"/>
        <w:jc w:val="both"/>
      </w:pPr>
    </w:p>
    <w:p w14:paraId="02B2D57C" w14:textId="0C8BB274" w:rsidR="00EC18F3" w:rsidRPr="00F2142B" w:rsidRDefault="007B2D4B" w:rsidP="00EC18F3">
      <w:pPr>
        <w:spacing w:after="0"/>
        <w:jc w:val="both"/>
      </w:pPr>
      <w:r w:rsidRPr="0065041C">
        <w:t xml:space="preserve">Avec 440 exposants dont </w:t>
      </w:r>
      <w:r w:rsidRPr="00F2142B">
        <w:t>p</w:t>
      </w:r>
      <w:r w:rsidR="002A550C" w:rsidRPr="00F2142B">
        <w:t>lus</w:t>
      </w:r>
      <w:r w:rsidRPr="00F2142B">
        <w:t xml:space="preserve"> de </w:t>
      </w:r>
      <w:r w:rsidR="002A550C" w:rsidRPr="00F2142B">
        <w:t>50</w:t>
      </w:r>
      <w:r w:rsidR="00C74A3D" w:rsidRPr="00F2142B">
        <w:t>% ont déjà retourné leur formulaire d’intention pour 2024</w:t>
      </w:r>
      <w:r w:rsidR="00DB0210" w:rsidRPr="00F2142B">
        <w:t xml:space="preserve"> et </w:t>
      </w:r>
      <w:r w:rsidR="00176230" w:rsidRPr="00F2142B">
        <w:t>le « </w:t>
      </w:r>
      <w:proofErr w:type="spellStart"/>
      <w:r w:rsidR="00176230" w:rsidRPr="00F2142B">
        <w:t>souriromètre</w:t>
      </w:r>
      <w:proofErr w:type="spellEnd"/>
      <w:r w:rsidR="00176230" w:rsidRPr="00F2142B">
        <w:t xml:space="preserve"> » sur 12 (alors que l’échelle ne va que jusqu’à 10), </w:t>
      </w:r>
      <w:r w:rsidR="006926DA" w:rsidRPr="00F2142B">
        <w:t xml:space="preserve">on peut dire que les exposants sont globalement satisfaits de cette édition. </w:t>
      </w:r>
      <w:r w:rsidR="002A550C" w:rsidRPr="00F2142B">
        <w:t xml:space="preserve">(Et les organisateurs s’attendent à un niveau de </w:t>
      </w:r>
      <w:proofErr w:type="spellStart"/>
      <w:r w:rsidR="002A550C" w:rsidRPr="00F2142B">
        <w:t>préréservation</w:t>
      </w:r>
      <w:proofErr w:type="spellEnd"/>
      <w:r w:rsidR="002A550C" w:rsidRPr="00F2142B">
        <w:t xml:space="preserve"> de plus de 90% d’ici l’été de cette année). </w:t>
      </w:r>
      <w:r w:rsidR="006926DA" w:rsidRPr="00F2142B">
        <w:t>Nombreux sont ceux qui ont fait par</w:t>
      </w:r>
      <w:r w:rsidR="004B2E8D" w:rsidRPr="00F2142B">
        <w:t>t</w:t>
      </w:r>
      <w:r w:rsidR="006926DA" w:rsidRPr="00F2142B">
        <w:t xml:space="preserve"> aux organisateurs </w:t>
      </w:r>
      <w:r w:rsidR="00CF290C" w:rsidRPr="00F2142B">
        <w:t xml:space="preserve">de leur surprise devant le nombre et la qualité des contacts. </w:t>
      </w:r>
      <w:r w:rsidR="00176230" w:rsidRPr="00F2142B">
        <w:t xml:space="preserve"> </w:t>
      </w:r>
      <w:r w:rsidR="00CF290C" w:rsidRPr="00F2142B">
        <w:t xml:space="preserve">Grégory Affolter, CEO de l’entreprise du même nom précise : </w:t>
      </w:r>
      <w:r w:rsidR="00CF290C" w:rsidRPr="00F2142B">
        <w:rPr>
          <w:i/>
          <w:iCs/>
        </w:rPr>
        <w:t>« </w:t>
      </w:r>
      <w:r w:rsidR="00371EA6" w:rsidRPr="00F2142B">
        <w:rPr>
          <w:i/>
          <w:iCs/>
        </w:rPr>
        <w:t>Nous sommes enchantés de notre participation, nous avons été favorablement surpris</w:t>
      </w:r>
      <w:r w:rsidR="00401695" w:rsidRPr="00F2142B">
        <w:rPr>
          <w:i/>
          <w:iCs/>
        </w:rPr>
        <w:t xml:space="preserve">. Les visiteurs sont venus nombreux et avec des projets concrets que nous n’attendions pas nécessairement ». </w:t>
      </w:r>
    </w:p>
    <w:p w14:paraId="0BF692CC" w14:textId="0D6A5309" w:rsidR="00EC18F3" w:rsidRPr="00F2142B" w:rsidRDefault="00EC18F3" w:rsidP="00EC18F3">
      <w:pPr>
        <w:spacing w:after="0"/>
        <w:jc w:val="both"/>
      </w:pPr>
    </w:p>
    <w:p w14:paraId="370B7D9B" w14:textId="585CF61E" w:rsidR="00EC18F3" w:rsidRPr="00F2142B" w:rsidRDefault="00401695" w:rsidP="00EC18F3">
      <w:pPr>
        <w:spacing w:after="0"/>
        <w:jc w:val="both"/>
        <w:rPr>
          <w:b/>
          <w:bCs/>
        </w:rPr>
      </w:pPr>
      <w:r w:rsidRPr="00F2142B">
        <w:rPr>
          <w:b/>
          <w:bCs/>
        </w:rPr>
        <w:t>Alors quid du nombre de visiteurs ?</w:t>
      </w:r>
    </w:p>
    <w:p w14:paraId="02C4C884" w14:textId="4C003DCC" w:rsidR="00165E45" w:rsidRPr="0065041C" w:rsidRDefault="00105299" w:rsidP="00837F9A">
      <w:pPr>
        <w:spacing w:after="0"/>
        <w:jc w:val="both"/>
      </w:pPr>
      <w:r w:rsidRPr="00F2142B">
        <w:t>Avec un petit souci de scannage sur deux des quatre entrées pour raison de WIFI saturé (d</w:t>
      </w:r>
      <w:r w:rsidR="009D45CE" w:rsidRPr="00F2142B">
        <w:t>û</w:t>
      </w:r>
      <w:r w:rsidRPr="00F2142B">
        <w:t xml:space="preserve"> au nombre de visiteurs !)</w:t>
      </w:r>
      <w:r w:rsidR="009D45CE" w:rsidRPr="00F2142B">
        <w:t xml:space="preserve"> les organisateurs ne sont pas certains à 100% des chiffres de fréquentation</w:t>
      </w:r>
      <w:r w:rsidR="00996EDD">
        <w:t xml:space="preserve"> (qui sont probablement un peu plus élevés)</w:t>
      </w:r>
      <w:r w:rsidR="009D45CE" w:rsidRPr="00F2142B">
        <w:t xml:space="preserve">. Pierre-Yves Kohler explique : </w:t>
      </w:r>
      <w:r w:rsidR="009D45CE" w:rsidRPr="00F2142B">
        <w:rPr>
          <w:i/>
          <w:iCs/>
        </w:rPr>
        <w:t>« </w:t>
      </w:r>
      <w:r w:rsidR="006F5522" w:rsidRPr="00F2142B">
        <w:rPr>
          <w:i/>
          <w:iCs/>
        </w:rPr>
        <w:t xml:space="preserve">Plus de 19'000 billets ont été téléchargés, mais ils ne sont pas tous venus ! </w:t>
      </w:r>
      <w:r w:rsidR="00015418" w:rsidRPr="00F2142B">
        <w:rPr>
          <w:i/>
          <w:iCs/>
        </w:rPr>
        <w:t xml:space="preserve">La fréquentation lors de cette édition a </w:t>
      </w:r>
      <w:r w:rsidR="002A550C" w:rsidRPr="00F2142B">
        <w:rPr>
          <w:i/>
          <w:iCs/>
        </w:rPr>
        <w:t>été excellente</w:t>
      </w:r>
      <w:r w:rsidR="00015418" w:rsidRPr="00F2142B">
        <w:rPr>
          <w:i/>
          <w:iCs/>
        </w:rPr>
        <w:t>. Avec 1</w:t>
      </w:r>
      <w:r w:rsidR="002A550C" w:rsidRPr="00F2142B">
        <w:rPr>
          <w:i/>
          <w:iCs/>
        </w:rPr>
        <w:t>5’000</w:t>
      </w:r>
      <w:r w:rsidR="00D36107" w:rsidRPr="00F2142B">
        <w:rPr>
          <w:i/>
          <w:iCs/>
        </w:rPr>
        <w:t xml:space="preserve"> visiteurs, notre objectif est</w:t>
      </w:r>
      <w:r w:rsidR="002A550C" w:rsidRPr="00F2142B">
        <w:rPr>
          <w:i/>
          <w:iCs/>
        </w:rPr>
        <w:t xml:space="preserve"> largement</w:t>
      </w:r>
      <w:r w:rsidR="00D36107" w:rsidRPr="00F2142B">
        <w:rPr>
          <w:i/>
          <w:iCs/>
        </w:rPr>
        <w:t xml:space="preserve"> atteint ! ». </w:t>
      </w:r>
      <w:r w:rsidR="00D36107" w:rsidRPr="00F2142B">
        <w:t xml:space="preserve">Il continue : </w:t>
      </w:r>
      <w:r w:rsidR="00D36107" w:rsidRPr="00F2142B">
        <w:rPr>
          <w:i/>
          <w:iCs/>
        </w:rPr>
        <w:t xml:space="preserve">« Je sais que </w:t>
      </w:r>
      <w:r w:rsidR="00A20764" w:rsidRPr="00F2142B">
        <w:rPr>
          <w:i/>
          <w:iCs/>
        </w:rPr>
        <w:t>les chiffres sont importants, mais plus que ces nombres un peu abstraits, c’est la satisfaction de nos exposants et des visiteurs qui prime et à ce suje</w:t>
      </w:r>
      <w:r w:rsidR="008E7DB3" w:rsidRPr="00F2142B">
        <w:rPr>
          <w:i/>
          <w:iCs/>
        </w:rPr>
        <w:t>t, nous n’avons que des retours positifs : les clients ne sont pas venu</w:t>
      </w:r>
      <w:r w:rsidR="00861C49" w:rsidRPr="00F2142B">
        <w:rPr>
          <w:i/>
          <w:iCs/>
        </w:rPr>
        <w:t>s</w:t>
      </w:r>
      <w:r w:rsidR="008E7DB3" w:rsidRPr="00F2142B">
        <w:rPr>
          <w:i/>
          <w:iCs/>
        </w:rPr>
        <w:t xml:space="preserve"> pour </w:t>
      </w:r>
      <w:r w:rsidR="009A0DAC" w:rsidRPr="00F2142B">
        <w:rPr>
          <w:i/>
          <w:iCs/>
        </w:rPr>
        <w:t>pique</w:t>
      </w:r>
      <w:r w:rsidR="006B6B47" w:rsidRPr="00F2142B">
        <w:rPr>
          <w:i/>
          <w:iCs/>
        </w:rPr>
        <w:t>-</w:t>
      </w:r>
      <w:r w:rsidR="009A0DAC" w:rsidRPr="00F2142B">
        <w:rPr>
          <w:i/>
          <w:iCs/>
        </w:rPr>
        <w:t>niquer</w:t>
      </w:r>
      <w:r w:rsidR="005F0F23" w:rsidRPr="00F2142B">
        <w:rPr>
          <w:i/>
          <w:iCs/>
        </w:rPr>
        <w:t> »</w:t>
      </w:r>
      <w:r w:rsidR="009A0DAC" w:rsidRPr="00F2142B">
        <w:rPr>
          <w:i/>
          <w:iCs/>
        </w:rPr>
        <w:t xml:space="preserve">. </w:t>
      </w:r>
      <w:r w:rsidR="009A0DAC" w:rsidRPr="00F2142B">
        <w:t xml:space="preserve">Roland Gutknecht CEO de </w:t>
      </w:r>
      <w:proofErr w:type="spellStart"/>
      <w:r w:rsidR="009A0DAC" w:rsidRPr="00F2142B">
        <w:t>Suvema</w:t>
      </w:r>
      <w:proofErr w:type="spellEnd"/>
      <w:r w:rsidR="005F0F23" w:rsidRPr="00F2142B">
        <w:t xml:space="preserve"> complète : </w:t>
      </w:r>
      <w:r w:rsidR="005F0F23" w:rsidRPr="00F2142B">
        <w:rPr>
          <w:i/>
          <w:iCs/>
        </w:rPr>
        <w:t>« Ils sont venus nombreux et ils ont envie d’acheter, c’est</w:t>
      </w:r>
      <w:r w:rsidR="005F0F23" w:rsidRPr="0065041C">
        <w:rPr>
          <w:i/>
          <w:iCs/>
        </w:rPr>
        <w:t xml:space="preserve"> idéal</w:t>
      </w:r>
      <w:r w:rsidR="00D55F49" w:rsidRPr="0065041C">
        <w:rPr>
          <w:i/>
          <w:iCs/>
        </w:rPr>
        <w:t> ! ».</w:t>
      </w:r>
    </w:p>
    <w:p w14:paraId="436D0942" w14:textId="77777777" w:rsidR="00105299" w:rsidRPr="0065041C" w:rsidRDefault="00105299" w:rsidP="00837F9A">
      <w:pPr>
        <w:spacing w:after="0"/>
        <w:jc w:val="both"/>
      </w:pPr>
    </w:p>
    <w:p w14:paraId="40CA3C34" w14:textId="51266FA6" w:rsidR="003C0802" w:rsidRPr="0065041C" w:rsidRDefault="00BD6BDD" w:rsidP="00837F9A">
      <w:pPr>
        <w:spacing w:after="0"/>
        <w:jc w:val="both"/>
        <w:rPr>
          <w:b/>
          <w:bCs/>
        </w:rPr>
      </w:pPr>
      <w:r w:rsidRPr="0065041C">
        <w:rPr>
          <w:b/>
          <w:bCs/>
        </w:rPr>
        <w:t>La communauté SIAMS ? Une réalité ?</w:t>
      </w:r>
    </w:p>
    <w:p w14:paraId="4AEB1890" w14:textId="0653C48B" w:rsidR="00852467" w:rsidRDefault="00BD6BDD" w:rsidP="00837F9A">
      <w:pPr>
        <w:spacing w:after="0"/>
        <w:jc w:val="both"/>
        <w:rPr>
          <w:i/>
          <w:iCs/>
        </w:rPr>
      </w:pPr>
      <w:r w:rsidRPr="0065041C">
        <w:t>Lors de l’inauguration</w:t>
      </w:r>
      <w:r w:rsidR="00B662E6" w:rsidRPr="0065041C">
        <w:t>,</w:t>
      </w:r>
      <w:r w:rsidRPr="0065041C">
        <w:t xml:space="preserve"> Pascal Meyer, Loutre en chef de </w:t>
      </w:r>
      <w:proofErr w:type="spellStart"/>
      <w:r w:rsidRPr="0065041C">
        <w:t>Q</w:t>
      </w:r>
      <w:r w:rsidR="0071521A" w:rsidRPr="0065041C">
        <w:t>o</w:t>
      </w:r>
      <w:r w:rsidRPr="0065041C">
        <w:t>qa</w:t>
      </w:r>
      <w:proofErr w:type="spellEnd"/>
      <w:r w:rsidRPr="0065041C">
        <w:t xml:space="preserve"> a présenté l’importance d’être proche des ses clients et d’en faire une vraie communauté. </w:t>
      </w:r>
      <w:r w:rsidR="007E407D" w:rsidRPr="0065041C">
        <w:t xml:space="preserve">Laurence Roy, responsable clientèle explique : </w:t>
      </w:r>
      <w:r w:rsidR="007E407D" w:rsidRPr="0065041C">
        <w:rPr>
          <w:i/>
          <w:iCs/>
        </w:rPr>
        <w:t>« </w:t>
      </w:r>
      <w:r w:rsidR="007141FE" w:rsidRPr="0065041C">
        <w:rPr>
          <w:i/>
          <w:iCs/>
        </w:rPr>
        <w:t>C’est ce qu’essaie de faire le SIAMS</w:t>
      </w:r>
      <w:r w:rsidR="007B489A" w:rsidRPr="0065041C">
        <w:rPr>
          <w:i/>
          <w:iCs/>
        </w:rPr>
        <w:t>:</w:t>
      </w:r>
      <w:r w:rsidR="007141FE" w:rsidRPr="0065041C">
        <w:rPr>
          <w:i/>
          <w:iCs/>
        </w:rPr>
        <w:t xml:space="preserve"> les exposants sont tous membres du Club des exposants</w:t>
      </w:r>
      <w:r w:rsidR="004634D3" w:rsidRPr="0065041C">
        <w:rPr>
          <w:i/>
          <w:iCs/>
        </w:rPr>
        <w:t xml:space="preserve"> et la proximité y est presque familiale.</w:t>
      </w:r>
      <w:r w:rsidR="007E407D" w:rsidRPr="0065041C">
        <w:rPr>
          <w:i/>
          <w:iCs/>
        </w:rPr>
        <w:t xml:space="preserve"> Nous avons à cœur de toujours faire le maximum pour eux</w:t>
      </w:r>
      <w:r w:rsidR="00DC512C" w:rsidRPr="0065041C">
        <w:rPr>
          <w:i/>
          <w:iCs/>
        </w:rPr>
        <w:t xml:space="preserve"> et ils nous le rendent bien ». </w:t>
      </w:r>
      <w:r w:rsidR="00DC512C" w:rsidRPr="0065041C">
        <w:t>Yves Nanchen CEO de Clip Industrie confirme :</w:t>
      </w:r>
      <w:r w:rsidR="00DC512C" w:rsidRPr="0065041C">
        <w:rPr>
          <w:i/>
          <w:iCs/>
        </w:rPr>
        <w:t xml:space="preserve"> « L</w:t>
      </w:r>
      <w:r w:rsidR="00A41DC2" w:rsidRPr="0065041C">
        <w:rPr>
          <w:i/>
          <w:iCs/>
        </w:rPr>
        <w:t xml:space="preserve">a communauté de SIAMS n’est pas comparable à celle de </w:t>
      </w:r>
      <w:proofErr w:type="spellStart"/>
      <w:r w:rsidR="00A41DC2" w:rsidRPr="0065041C">
        <w:rPr>
          <w:i/>
          <w:iCs/>
        </w:rPr>
        <w:t>QoQa</w:t>
      </w:r>
      <w:proofErr w:type="spellEnd"/>
      <w:r w:rsidR="00A41DC2" w:rsidRPr="0065041C">
        <w:rPr>
          <w:i/>
          <w:iCs/>
        </w:rPr>
        <w:t xml:space="preserve"> évidemment,</w:t>
      </w:r>
      <w:r w:rsidR="0071521A" w:rsidRPr="0065041C">
        <w:rPr>
          <w:i/>
          <w:iCs/>
        </w:rPr>
        <w:t xml:space="preserve"> mais ce n’est pas un vain mot</w:t>
      </w:r>
      <w:r w:rsidR="00105299" w:rsidRPr="0065041C">
        <w:rPr>
          <w:i/>
          <w:iCs/>
        </w:rPr>
        <w:t> ! En</w:t>
      </w:r>
      <w:r w:rsidR="00A41DC2" w:rsidRPr="0065041C">
        <w:rPr>
          <w:i/>
          <w:iCs/>
        </w:rPr>
        <w:t xml:space="preserve"> tant qu’exposants, nous la ressentons et sommes fiers d’en faire partie ».</w:t>
      </w:r>
      <w:r w:rsidR="00A41DC2" w:rsidRPr="00A41DC2">
        <w:rPr>
          <w:i/>
          <w:iCs/>
        </w:rPr>
        <w:t xml:space="preserve"> </w:t>
      </w:r>
    </w:p>
    <w:p w14:paraId="3768BBF8" w14:textId="77777777" w:rsidR="00A41DC2" w:rsidRDefault="00A41DC2" w:rsidP="00837F9A">
      <w:pPr>
        <w:spacing w:after="0"/>
        <w:jc w:val="both"/>
        <w:rPr>
          <w:i/>
          <w:iCs/>
        </w:rPr>
      </w:pPr>
    </w:p>
    <w:p w14:paraId="41700ADB" w14:textId="77777777" w:rsidR="007F4E07" w:rsidRDefault="007F4E07">
      <w:pPr>
        <w:rPr>
          <w:b/>
          <w:bCs/>
        </w:rPr>
      </w:pPr>
      <w:r>
        <w:rPr>
          <w:b/>
          <w:bCs/>
        </w:rPr>
        <w:br w:type="page"/>
      </w:r>
    </w:p>
    <w:p w14:paraId="421760FC" w14:textId="19F75B23" w:rsidR="00A41DC2" w:rsidRPr="00A41DC2" w:rsidRDefault="00795DCF" w:rsidP="00837F9A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 xml:space="preserve">Et le futur ? </w:t>
      </w:r>
    </w:p>
    <w:p w14:paraId="69C73709" w14:textId="23E8B717" w:rsidR="00A41DC2" w:rsidRPr="0065041C" w:rsidRDefault="00D55F49" w:rsidP="00837F9A">
      <w:pPr>
        <w:spacing w:after="0"/>
        <w:jc w:val="both"/>
      </w:pPr>
      <w:r w:rsidRPr="0065041C">
        <w:t xml:space="preserve">Les prochaines éditions sont planifiées du 16 au 19 avril 2024 et du 21 au 24 avril 2026… mais il va se passer de très nombreuses </w:t>
      </w:r>
      <w:r w:rsidR="00F44A39" w:rsidRPr="0065041C">
        <w:t xml:space="preserve">activités avant. Dès </w:t>
      </w:r>
      <w:r w:rsidR="00BB6C64" w:rsidRPr="0065041C">
        <w:t xml:space="preserve">le mois de </w:t>
      </w:r>
      <w:r w:rsidR="00F44A39" w:rsidRPr="0065041C">
        <w:t>mai</w:t>
      </w:r>
      <w:r w:rsidR="000629B8" w:rsidRPr="0065041C">
        <w:t>,</w:t>
      </w:r>
      <w:r w:rsidR="00F44A39" w:rsidRPr="0065041C">
        <w:t xml:space="preserve"> toutes les parties prenantes au niveau organisation se retrouveront pour une séance débriefing de manière à </w:t>
      </w:r>
      <w:r w:rsidR="00712759" w:rsidRPr="0065041C">
        <w:t xml:space="preserve">travailler </w:t>
      </w:r>
      <w:r w:rsidR="00455C25" w:rsidRPr="0065041C">
        <w:t>« à chaud » les pistes d’amélioration</w:t>
      </w:r>
      <w:r w:rsidR="004065CD" w:rsidRPr="0065041C">
        <w:t>s</w:t>
      </w:r>
      <w:r w:rsidR="00455C25" w:rsidRPr="0065041C">
        <w:t xml:space="preserve"> pour le futur. Puis en juin, une séance réunira tous les exposants intéressés </w:t>
      </w:r>
      <w:r w:rsidR="00B0437B" w:rsidRPr="0065041C">
        <w:t>avec le même but : les écouter pour améliorer encore le SIAMS et valoriser toujours plus le fait de faire partie de sa communauté.</w:t>
      </w:r>
    </w:p>
    <w:p w14:paraId="30DF3B96" w14:textId="77777777" w:rsidR="00B0437B" w:rsidRPr="0065041C" w:rsidRDefault="00B0437B" w:rsidP="00837F9A">
      <w:pPr>
        <w:spacing w:after="0"/>
        <w:jc w:val="both"/>
      </w:pPr>
    </w:p>
    <w:p w14:paraId="685B0420" w14:textId="0BE52561" w:rsidR="00B0437B" w:rsidRPr="0065041C" w:rsidRDefault="00B0437B" w:rsidP="00837F9A">
      <w:pPr>
        <w:spacing w:after="0"/>
        <w:jc w:val="both"/>
      </w:pPr>
      <w:r w:rsidRPr="0065041C">
        <w:t xml:space="preserve">Dès cet automne les exposants pourront profiter d’un nouveau </w:t>
      </w:r>
      <w:r w:rsidR="007F4E07" w:rsidRPr="0065041C">
        <w:t xml:space="preserve">« voyage découverte » du Club SIAMS et des nouveaux services </w:t>
      </w:r>
      <w:r w:rsidR="004A61D5" w:rsidRPr="0065041C">
        <w:t xml:space="preserve">digitaux et dans le monde réel verront le jour. Pierre-Yves Kohler conclut : </w:t>
      </w:r>
      <w:r w:rsidR="004A61D5" w:rsidRPr="0065041C">
        <w:rPr>
          <w:i/>
          <w:iCs/>
        </w:rPr>
        <w:t>« Pascal Meyer nous a montré qu’il ne faut pas hésiter à aller toujours plus loin</w:t>
      </w:r>
      <w:r w:rsidR="00D01C7D" w:rsidRPr="0065041C">
        <w:rPr>
          <w:i/>
          <w:iCs/>
        </w:rPr>
        <w:t>. Ceci nous conforte dans notre volonté de renforcer la communauté SIAMS et nous continuerons ».</w:t>
      </w:r>
    </w:p>
    <w:p w14:paraId="1E04CD96" w14:textId="77777777" w:rsidR="00D01C7D" w:rsidRPr="0065041C" w:rsidRDefault="00D01C7D" w:rsidP="00837F9A">
      <w:pPr>
        <w:spacing w:after="0"/>
        <w:jc w:val="both"/>
      </w:pPr>
    </w:p>
    <w:p w14:paraId="2F8B8280" w14:textId="7387F460" w:rsidR="00D01C7D" w:rsidRPr="0065041C" w:rsidRDefault="0079489E" w:rsidP="00837F9A">
      <w:pPr>
        <w:spacing w:after="0"/>
        <w:jc w:val="both"/>
        <w:rPr>
          <w:b/>
          <w:bCs/>
        </w:rPr>
      </w:pPr>
      <w:r>
        <w:rPr>
          <w:b/>
          <w:bCs/>
        </w:rPr>
        <w:t>Un des outils à disposition</w:t>
      </w:r>
      <w:r w:rsidR="00D01C7D" w:rsidRPr="0065041C">
        <w:rPr>
          <w:b/>
          <w:bCs/>
        </w:rPr>
        <w:t> : le portail d’informations microtechniques</w:t>
      </w:r>
    </w:p>
    <w:p w14:paraId="55A9FA4D" w14:textId="5A779A2C" w:rsidR="006E7F83" w:rsidRDefault="00D01C7D" w:rsidP="00837F9A">
      <w:pPr>
        <w:spacing w:after="0"/>
        <w:jc w:val="both"/>
      </w:pPr>
      <w:r w:rsidRPr="0065041C">
        <w:t>Avec plus de 4'500 nouvelles publiées par plus de 200 exposants</w:t>
      </w:r>
      <w:r w:rsidR="00DE7BF5" w:rsidRPr="0065041C">
        <w:t>,</w:t>
      </w:r>
      <w:r w:rsidRPr="0065041C">
        <w:t xml:space="preserve"> le portail d’information</w:t>
      </w:r>
      <w:r w:rsidR="00A95FBB" w:rsidRPr="0065041C">
        <w:t>s</w:t>
      </w:r>
      <w:r w:rsidRPr="0065041C">
        <w:t xml:space="preserve"> microtechnique</w:t>
      </w:r>
      <w:r w:rsidR="00355118" w:rsidRPr="0065041C">
        <w:t>s</w:t>
      </w:r>
      <w:r w:rsidRPr="0065041C">
        <w:t xml:space="preserve"> est une source d’information qui se développe toujours davantage. </w:t>
      </w:r>
      <w:r w:rsidR="00760E32" w:rsidRPr="0065041C">
        <w:t xml:space="preserve">Laurence Roy explique : </w:t>
      </w:r>
      <w:r w:rsidR="00760E32" w:rsidRPr="0065041C">
        <w:rPr>
          <w:i/>
          <w:iCs/>
        </w:rPr>
        <w:t xml:space="preserve">« Avec le portail, les exposants peuvent continuer à faire rayonner leur produits, services et solutions </w:t>
      </w:r>
      <w:r w:rsidR="006E7F83" w:rsidRPr="0065041C">
        <w:rPr>
          <w:i/>
          <w:iCs/>
        </w:rPr>
        <w:t>par les canaux SIAMS de manière simple et rapide ».</w:t>
      </w:r>
      <w:r w:rsidR="006E7F83" w:rsidRPr="0065041C">
        <w:t xml:space="preserve"> C’est un autre outil au service de la</w:t>
      </w:r>
      <w:r w:rsidR="006E7F83">
        <w:t xml:space="preserve"> communauté </w:t>
      </w:r>
      <w:r w:rsidR="00CB2DC6">
        <w:t>SIAMS.</w:t>
      </w:r>
    </w:p>
    <w:p w14:paraId="358EEF08" w14:textId="77777777" w:rsidR="00CB2DC6" w:rsidRDefault="00CB2DC6" w:rsidP="00837F9A">
      <w:pPr>
        <w:spacing w:after="0"/>
        <w:jc w:val="both"/>
      </w:pPr>
    </w:p>
    <w:p w14:paraId="699315BD" w14:textId="1411501E" w:rsidR="00CB2DC6" w:rsidRDefault="007E7260" w:rsidP="00837F9A">
      <w:pPr>
        <w:spacing w:after="0"/>
        <w:jc w:val="both"/>
      </w:pPr>
      <w:r>
        <w:t xml:space="preserve">En conclusion Pierre-Yves Kohler nous dit : </w:t>
      </w:r>
      <w:r w:rsidRPr="00403367">
        <w:rPr>
          <w:i/>
          <w:iCs/>
        </w:rPr>
        <w:t>« </w:t>
      </w:r>
      <w:r w:rsidR="00B96A1B" w:rsidRPr="00403367">
        <w:rPr>
          <w:i/>
          <w:iCs/>
        </w:rPr>
        <w:t>Nous remercions tous nos exposants</w:t>
      </w:r>
      <w:r w:rsidR="00A0311A">
        <w:rPr>
          <w:i/>
          <w:iCs/>
        </w:rPr>
        <w:t>, nos partenaires</w:t>
      </w:r>
      <w:r w:rsidR="00B96A1B" w:rsidRPr="00403367">
        <w:rPr>
          <w:i/>
          <w:iCs/>
        </w:rPr>
        <w:t xml:space="preserve"> et tous les visiteurs pour cette cuvée exceptionnelle de SIAMS</w:t>
      </w:r>
      <w:r w:rsidR="007D1B4B" w:rsidRPr="00403367">
        <w:rPr>
          <w:i/>
          <w:iCs/>
        </w:rPr>
        <w:t>. Mais nous ne nous arrêtons pas en si bon chemin, n</w:t>
      </w:r>
      <w:r w:rsidRPr="00403367">
        <w:rPr>
          <w:i/>
          <w:iCs/>
        </w:rPr>
        <w:t xml:space="preserve">ous souhaitons que nos exposants </w:t>
      </w:r>
      <w:r w:rsidR="00F35546" w:rsidRPr="00403367">
        <w:rPr>
          <w:i/>
          <w:iCs/>
        </w:rPr>
        <w:t>soient toujours surpris positivement par les produits et services de SIAMS</w:t>
      </w:r>
      <w:r w:rsidR="00B96A1B" w:rsidRPr="00403367">
        <w:rPr>
          <w:i/>
          <w:iCs/>
        </w:rPr>
        <w:t xml:space="preserve"> et </w:t>
      </w:r>
      <w:r w:rsidR="007D1B4B" w:rsidRPr="00403367">
        <w:rPr>
          <w:i/>
          <w:iCs/>
        </w:rPr>
        <w:t xml:space="preserve">nous allons continuer à nous </w:t>
      </w:r>
      <w:r w:rsidR="00403367" w:rsidRPr="00403367">
        <w:rPr>
          <w:i/>
          <w:iCs/>
        </w:rPr>
        <w:t>surpasser pour eux ! Rendez vous bientôt dans la communauté microtechnique ! ».</w:t>
      </w:r>
    </w:p>
    <w:p w14:paraId="3FFEC72E" w14:textId="77777777" w:rsidR="00D01C7D" w:rsidRDefault="00D01C7D" w:rsidP="00837F9A">
      <w:pPr>
        <w:spacing w:after="0"/>
        <w:jc w:val="both"/>
      </w:pPr>
    </w:p>
    <w:p w14:paraId="4A05F4F9" w14:textId="6EF4480D" w:rsidR="00852467" w:rsidRDefault="00852467" w:rsidP="00852467">
      <w:pPr>
        <w:spacing w:after="0"/>
        <w:jc w:val="both"/>
      </w:pPr>
    </w:p>
    <w:p w14:paraId="2C7D069F" w14:textId="5373CAD1" w:rsidR="00521757" w:rsidRDefault="00521757" w:rsidP="00852467">
      <w:pPr>
        <w:spacing w:after="0"/>
        <w:jc w:val="both"/>
      </w:pPr>
    </w:p>
    <w:p w14:paraId="1C389197" w14:textId="77777777" w:rsidR="00521757" w:rsidRPr="00DE0EE5" w:rsidRDefault="00521757" w:rsidP="00852467">
      <w:pPr>
        <w:spacing w:after="0"/>
        <w:jc w:val="both"/>
      </w:pPr>
    </w:p>
    <w:p w14:paraId="6193D6E9" w14:textId="77777777" w:rsidR="00852467" w:rsidRPr="00DE0EE5" w:rsidRDefault="00852467" w:rsidP="00852467">
      <w:pPr>
        <w:tabs>
          <w:tab w:val="right" w:pos="9214"/>
        </w:tabs>
        <w:spacing w:after="0"/>
        <w:ind w:firstLine="708"/>
        <w:jc w:val="both"/>
        <w:rPr>
          <w:b/>
          <w:sz w:val="16"/>
        </w:rPr>
      </w:pPr>
      <w:r w:rsidRPr="00DE0EE5">
        <w:rPr>
          <w:b/>
          <w:sz w:val="16"/>
        </w:rPr>
        <w:tab/>
        <w:t>Contact presse</w:t>
      </w:r>
    </w:p>
    <w:p w14:paraId="7FA89C68" w14:textId="77777777" w:rsidR="00852467" w:rsidRPr="00DE0EE5" w:rsidRDefault="00852467" w:rsidP="00852467">
      <w:pPr>
        <w:spacing w:after="0"/>
        <w:jc w:val="right"/>
        <w:rPr>
          <w:sz w:val="16"/>
        </w:rPr>
      </w:pPr>
      <w:r w:rsidRPr="00DE0EE5">
        <w:rPr>
          <w:b/>
          <w:sz w:val="16"/>
        </w:rPr>
        <w:t xml:space="preserve">FAJI SA  |  </w:t>
      </w:r>
      <w:r w:rsidRPr="00DE0EE5">
        <w:rPr>
          <w:sz w:val="16"/>
        </w:rPr>
        <w:t>Pierre-Yves Kohler, Directeur  |  Rue industrielle 98  |  CH-2740 Moutier</w:t>
      </w:r>
    </w:p>
    <w:p w14:paraId="028533FA" w14:textId="77777777" w:rsidR="00852467" w:rsidRDefault="00852467" w:rsidP="00852467">
      <w:pPr>
        <w:spacing w:after="0"/>
        <w:jc w:val="right"/>
        <w:rPr>
          <w:sz w:val="16"/>
        </w:rPr>
      </w:pPr>
      <w:r w:rsidRPr="00DE0EE5">
        <w:rPr>
          <w:sz w:val="16"/>
        </w:rPr>
        <w:t xml:space="preserve">T +41 32 492 70 10  | </w:t>
      </w:r>
      <w:r>
        <w:rPr>
          <w:sz w:val="16"/>
        </w:rPr>
        <w:t>M</w:t>
      </w:r>
      <w:r w:rsidRPr="00DE0EE5">
        <w:rPr>
          <w:sz w:val="16"/>
        </w:rPr>
        <w:t xml:space="preserve"> +41 79 785 46 01  |  </w:t>
      </w:r>
      <w:hyperlink r:id="rId9" w:history="1">
        <w:r w:rsidRPr="00DE0EE5">
          <w:rPr>
            <w:rStyle w:val="Lienhypertexte"/>
            <w:sz w:val="16"/>
          </w:rPr>
          <w:t>pierre-yves.kohler@faji.ch</w:t>
        </w:r>
      </w:hyperlink>
      <w:r w:rsidRPr="006D5165">
        <w:rPr>
          <w:sz w:val="16"/>
        </w:rPr>
        <w:t xml:space="preserve"> </w:t>
      </w:r>
    </w:p>
    <w:p w14:paraId="1C03748F" w14:textId="77777777" w:rsidR="001A1D49" w:rsidRDefault="001A1D49" w:rsidP="00837F9A">
      <w:pPr>
        <w:spacing w:after="0"/>
        <w:jc w:val="both"/>
      </w:pPr>
    </w:p>
    <w:sectPr w:rsidR="001A1D49" w:rsidSect="00540D1B">
      <w:headerReference w:type="default" r:id="rId10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28ED" w14:textId="77777777" w:rsidR="008E0972" w:rsidRDefault="008E0972" w:rsidP="00E74D16">
      <w:pPr>
        <w:spacing w:after="0" w:line="240" w:lineRule="auto"/>
      </w:pPr>
      <w:r>
        <w:separator/>
      </w:r>
    </w:p>
  </w:endnote>
  <w:endnote w:type="continuationSeparator" w:id="0">
    <w:p w14:paraId="458E87E2" w14:textId="77777777" w:rsidR="008E0972" w:rsidRDefault="008E0972" w:rsidP="00E7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1799" w14:textId="77777777" w:rsidR="008E0972" w:rsidRDefault="008E0972" w:rsidP="00E74D16">
      <w:pPr>
        <w:spacing w:after="0" w:line="240" w:lineRule="auto"/>
      </w:pPr>
      <w:r>
        <w:separator/>
      </w:r>
    </w:p>
  </w:footnote>
  <w:footnote w:type="continuationSeparator" w:id="0">
    <w:p w14:paraId="770C42FF" w14:textId="77777777" w:rsidR="008E0972" w:rsidRDefault="008E0972" w:rsidP="00E7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11D7" w14:textId="382DE591" w:rsidR="00E74D16" w:rsidRDefault="00E74D16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53CCCBBC" wp14:editId="75538EBC">
          <wp:simplePos x="0" y="0"/>
          <wp:positionH relativeFrom="page">
            <wp:posOffset>-33655</wp:posOffset>
          </wp:positionH>
          <wp:positionV relativeFrom="page">
            <wp:posOffset>-13018</wp:posOffset>
          </wp:positionV>
          <wp:extent cx="7631164" cy="10799059"/>
          <wp:effectExtent l="0" t="0" r="8255" b="254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164" cy="107990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F3"/>
    <w:rsid w:val="00015418"/>
    <w:rsid w:val="00027A71"/>
    <w:rsid w:val="000629B8"/>
    <w:rsid w:val="00097033"/>
    <w:rsid w:val="00105299"/>
    <w:rsid w:val="00142B17"/>
    <w:rsid w:val="00146A04"/>
    <w:rsid w:val="00155582"/>
    <w:rsid w:val="00165E45"/>
    <w:rsid w:val="00176230"/>
    <w:rsid w:val="001A1D49"/>
    <w:rsid w:val="001C73A9"/>
    <w:rsid w:val="001F2E97"/>
    <w:rsid w:val="00242179"/>
    <w:rsid w:val="00257247"/>
    <w:rsid w:val="002A550C"/>
    <w:rsid w:val="00321DD2"/>
    <w:rsid w:val="00343C07"/>
    <w:rsid w:val="00355118"/>
    <w:rsid w:val="00371EA6"/>
    <w:rsid w:val="003C0802"/>
    <w:rsid w:val="003C5354"/>
    <w:rsid w:val="003E08EE"/>
    <w:rsid w:val="00401695"/>
    <w:rsid w:val="00403367"/>
    <w:rsid w:val="004065CD"/>
    <w:rsid w:val="00455C25"/>
    <w:rsid w:val="004634D3"/>
    <w:rsid w:val="004831EC"/>
    <w:rsid w:val="00484394"/>
    <w:rsid w:val="004A61D5"/>
    <w:rsid w:val="004B2E8D"/>
    <w:rsid w:val="004E0B6C"/>
    <w:rsid w:val="004E6C24"/>
    <w:rsid w:val="00521757"/>
    <w:rsid w:val="0053737F"/>
    <w:rsid w:val="00540D1B"/>
    <w:rsid w:val="00564109"/>
    <w:rsid w:val="005673C4"/>
    <w:rsid w:val="005F0F23"/>
    <w:rsid w:val="00604DC9"/>
    <w:rsid w:val="006208FF"/>
    <w:rsid w:val="00645322"/>
    <w:rsid w:val="0065041C"/>
    <w:rsid w:val="00684150"/>
    <w:rsid w:val="006926DA"/>
    <w:rsid w:val="006A15B5"/>
    <w:rsid w:val="006A3C7D"/>
    <w:rsid w:val="006B6B47"/>
    <w:rsid w:val="006E7F83"/>
    <w:rsid w:val="006F5522"/>
    <w:rsid w:val="00712759"/>
    <w:rsid w:val="007141FE"/>
    <w:rsid w:val="0071521A"/>
    <w:rsid w:val="00760E32"/>
    <w:rsid w:val="0079489E"/>
    <w:rsid w:val="00795DCF"/>
    <w:rsid w:val="007A3E41"/>
    <w:rsid w:val="007B2D4B"/>
    <w:rsid w:val="007B489A"/>
    <w:rsid w:val="007D1B4B"/>
    <w:rsid w:val="007E407D"/>
    <w:rsid w:val="007E7260"/>
    <w:rsid w:val="007F4E07"/>
    <w:rsid w:val="00837F9A"/>
    <w:rsid w:val="00852467"/>
    <w:rsid w:val="00861C49"/>
    <w:rsid w:val="008A27FF"/>
    <w:rsid w:val="008B55CB"/>
    <w:rsid w:val="008D6517"/>
    <w:rsid w:val="008E0972"/>
    <w:rsid w:val="008E7DB3"/>
    <w:rsid w:val="00996EDD"/>
    <w:rsid w:val="009A0DAC"/>
    <w:rsid w:val="009D45CE"/>
    <w:rsid w:val="00A0311A"/>
    <w:rsid w:val="00A20764"/>
    <w:rsid w:val="00A309B3"/>
    <w:rsid w:val="00A41DC2"/>
    <w:rsid w:val="00A66E5E"/>
    <w:rsid w:val="00A95FBB"/>
    <w:rsid w:val="00AD2377"/>
    <w:rsid w:val="00B0437B"/>
    <w:rsid w:val="00B24E54"/>
    <w:rsid w:val="00B51A56"/>
    <w:rsid w:val="00B662E6"/>
    <w:rsid w:val="00B725BA"/>
    <w:rsid w:val="00B96A1B"/>
    <w:rsid w:val="00BB6C64"/>
    <w:rsid w:val="00BD292C"/>
    <w:rsid w:val="00BD6BDD"/>
    <w:rsid w:val="00BE7732"/>
    <w:rsid w:val="00C07280"/>
    <w:rsid w:val="00C408EC"/>
    <w:rsid w:val="00C63C23"/>
    <w:rsid w:val="00C74A3D"/>
    <w:rsid w:val="00CA0B93"/>
    <w:rsid w:val="00CB1D8C"/>
    <w:rsid w:val="00CB2DC6"/>
    <w:rsid w:val="00CF290C"/>
    <w:rsid w:val="00D01C7D"/>
    <w:rsid w:val="00D2098A"/>
    <w:rsid w:val="00D36107"/>
    <w:rsid w:val="00D55F49"/>
    <w:rsid w:val="00D646B6"/>
    <w:rsid w:val="00DB0210"/>
    <w:rsid w:val="00DC512C"/>
    <w:rsid w:val="00DD63A3"/>
    <w:rsid w:val="00DE68B8"/>
    <w:rsid w:val="00DE7BF5"/>
    <w:rsid w:val="00E74D16"/>
    <w:rsid w:val="00E93AD2"/>
    <w:rsid w:val="00EB68A7"/>
    <w:rsid w:val="00EC18F3"/>
    <w:rsid w:val="00F2142B"/>
    <w:rsid w:val="00F35546"/>
    <w:rsid w:val="00F44A39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921C"/>
  <w15:chartTrackingRefBased/>
  <w15:docId w15:val="{ED61D3FE-3D46-4BC7-BA2E-F23B0EB2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D16"/>
  </w:style>
  <w:style w:type="paragraph" w:styleId="Pieddepage">
    <w:name w:val="footer"/>
    <w:basedOn w:val="Normal"/>
    <w:link w:val="PieddepageCar"/>
    <w:uiPriority w:val="99"/>
    <w:unhideWhenUsed/>
    <w:rsid w:val="00E7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D16"/>
  </w:style>
  <w:style w:type="character" w:styleId="Marquedecommentaire">
    <w:name w:val="annotation reference"/>
    <w:basedOn w:val="Policepardfaut"/>
    <w:uiPriority w:val="99"/>
    <w:semiHidden/>
    <w:unhideWhenUsed/>
    <w:rsid w:val="008B55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B55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B55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5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5C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52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ierre-yves.kohler@faji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FF4834CF4BE41BBC2F24CD94CDAB7" ma:contentTypeVersion="13" ma:contentTypeDescription="Crée un document." ma:contentTypeScope="" ma:versionID="47ff778a410f1656338ab5ba6fc89720">
  <xsd:schema xmlns:xsd="http://www.w3.org/2001/XMLSchema" xmlns:xs="http://www.w3.org/2001/XMLSchema" xmlns:p="http://schemas.microsoft.com/office/2006/metadata/properties" xmlns:ns2="b488553e-6e89-4d7f-b083-a71e37a7962f" xmlns:ns3="8d1db0f9-2c65-4ee1-8756-13fa477d36b7" targetNamespace="http://schemas.microsoft.com/office/2006/metadata/properties" ma:root="true" ma:fieldsID="7f79321596c29ac7833f69dcacdb5e01" ns2:_="" ns3:_="">
    <xsd:import namespace="b488553e-6e89-4d7f-b083-a71e37a7962f"/>
    <xsd:import namespace="8d1db0f9-2c65-4ee1-8756-13fa477d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553e-6e89-4d7f-b083-a71e37a7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b0f9-2c65-4ee1-8756-13fa477d3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D6D52-D413-4F74-81D9-0986DD835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F85D2-6DCC-46B4-9EF4-933B27141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63866A-BB42-4BFE-B9A9-681F9C463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8553e-6e89-4d7f-b083-a71e37a7962f"/>
    <ds:schemaRef ds:uri="8d1db0f9-2c65-4ee1-8756-13fa477d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</dc:creator>
  <cp:keywords/>
  <dc:description/>
  <cp:lastModifiedBy>Pierre-Yves Kohler</cp:lastModifiedBy>
  <cp:revision>27</cp:revision>
  <cp:lastPrinted>2022-04-08T11:29:00Z</cp:lastPrinted>
  <dcterms:created xsi:type="dcterms:W3CDTF">2022-04-07T07:48:00Z</dcterms:created>
  <dcterms:modified xsi:type="dcterms:W3CDTF">2022-04-08T12:30:00Z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0x010100635FF4834CF4BE41BBC2F24CD94CDAB7</vt:lpwstr>
  </property>
</Properties>
</file>