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EA60" w14:textId="019146B7" w:rsidR="00E73C8A" w:rsidRPr="00AF1B44" w:rsidRDefault="00E73C8A" w:rsidP="00BE13A7">
      <w:pPr>
        <w:spacing w:after="0"/>
        <w:jc w:val="both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 xml:space="preserve">Article </w:t>
      </w:r>
      <w:r w:rsidRPr="00AF1B44">
        <w:rPr>
          <w:b/>
          <w:color w:val="808080" w:themeColor="background1" w:themeShade="80"/>
          <w:sz w:val="36"/>
        </w:rPr>
        <w:t>de presse</w:t>
      </w:r>
    </w:p>
    <w:p w14:paraId="7DEA27B5" w14:textId="72E53E9B" w:rsidR="00E73C8A" w:rsidRDefault="008B4518" w:rsidP="00BE13A7">
      <w:pPr>
        <w:tabs>
          <w:tab w:val="right" w:pos="9072"/>
        </w:tabs>
        <w:spacing w:after="0"/>
        <w:jc w:val="both"/>
      </w:pPr>
      <w:r>
        <w:t>SIAMS 2016 – N°11</w:t>
      </w:r>
      <w:r w:rsidR="00E73C8A">
        <w:tab/>
      </w:r>
      <w:r>
        <w:t xml:space="preserve">30 mars </w:t>
      </w:r>
      <w:r w:rsidR="00E7582A">
        <w:t>201</w:t>
      </w:r>
      <w:r>
        <w:t>6</w:t>
      </w:r>
    </w:p>
    <w:p w14:paraId="5C34334C" w14:textId="77777777" w:rsidR="00E73C8A" w:rsidRDefault="00E73C8A" w:rsidP="00BE13A7">
      <w:pPr>
        <w:spacing w:after="0"/>
        <w:jc w:val="both"/>
        <w:rPr>
          <w:b/>
          <w:color w:val="2E74B5" w:themeColor="accent1" w:themeShade="BF"/>
          <w:sz w:val="28"/>
        </w:rPr>
      </w:pPr>
    </w:p>
    <w:p w14:paraId="7AC3ED8A" w14:textId="0F160B12" w:rsidR="00AB72BC" w:rsidRPr="00D578F4" w:rsidRDefault="00465667" w:rsidP="00BE13A7">
      <w:pPr>
        <w:spacing w:after="0"/>
        <w:jc w:val="both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SIAMS 2016 - u</w:t>
      </w:r>
      <w:r w:rsidR="004C3892">
        <w:rPr>
          <w:b/>
          <w:color w:val="2E74B5" w:themeColor="accent1" w:themeShade="BF"/>
          <w:sz w:val="28"/>
        </w:rPr>
        <w:t xml:space="preserve">n salon </w:t>
      </w:r>
      <w:r w:rsidR="008B4518">
        <w:rPr>
          <w:b/>
          <w:color w:val="2E74B5" w:themeColor="accent1" w:themeShade="BF"/>
          <w:sz w:val="28"/>
        </w:rPr>
        <w:t xml:space="preserve">horloger </w:t>
      </w:r>
      <w:r w:rsidR="0051278A">
        <w:rPr>
          <w:b/>
          <w:color w:val="2E74B5" w:themeColor="accent1" w:themeShade="BF"/>
          <w:sz w:val="28"/>
        </w:rPr>
        <w:t>…</w:t>
      </w:r>
      <w:r w:rsidR="008B4518">
        <w:rPr>
          <w:b/>
          <w:color w:val="2E74B5" w:themeColor="accent1" w:themeShade="BF"/>
          <w:sz w:val="28"/>
        </w:rPr>
        <w:t>pas vraiment</w:t>
      </w:r>
      <w:r w:rsidR="00170C86">
        <w:rPr>
          <w:b/>
          <w:color w:val="2E74B5" w:themeColor="accent1" w:themeShade="BF"/>
          <w:sz w:val="28"/>
        </w:rPr>
        <w:t> !  Q</w:t>
      </w:r>
      <w:r w:rsidR="003275C2">
        <w:rPr>
          <w:b/>
          <w:color w:val="2E74B5" w:themeColor="accent1" w:themeShade="BF"/>
          <w:sz w:val="28"/>
        </w:rPr>
        <w:t>uoique</w:t>
      </w:r>
      <w:r w:rsidR="008B4518">
        <w:rPr>
          <w:b/>
          <w:color w:val="2E74B5" w:themeColor="accent1" w:themeShade="BF"/>
          <w:sz w:val="28"/>
        </w:rPr>
        <w:t xml:space="preserve"> …</w:t>
      </w:r>
    </w:p>
    <w:p w14:paraId="5031FFDB" w14:textId="16549A12" w:rsidR="00D578F4" w:rsidRPr="004C210E" w:rsidRDefault="0051278A" w:rsidP="00BE13A7">
      <w:pPr>
        <w:spacing w:after="0"/>
        <w:jc w:val="both"/>
        <w:rPr>
          <w:i/>
        </w:rPr>
      </w:pPr>
      <w:r>
        <w:rPr>
          <w:i/>
        </w:rPr>
        <w:t xml:space="preserve">Si le SIAMS n’est pas catalogué comme un salon </w:t>
      </w:r>
      <w:r w:rsidR="008B4518">
        <w:rPr>
          <w:i/>
        </w:rPr>
        <w:t xml:space="preserve">horloger </w:t>
      </w:r>
      <w:r>
        <w:rPr>
          <w:i/>
        </w:rPr>
        <w:t>et qu’il ne communique que peu sur cet ax</w:t>
      </w:r>
      <w:r w:rsidR="003275C2">
        <w:rPr>
          <w:i/>
        </w:rPr>
        <w:t>e, ce n’est pas parce que ses 436</w:t>
      </w:r>
      <w:r>
        <w:rPr>
          <w:i/>
        </w:rPr>
        <w:t xml:space="preserve"> exposants ne sont pas actifs dans ce domaine. Bien au contraire, il y</w:t>
      </w:r>
      <w:r w:rsidR="00CD78D3">
        <w:rPr>
          <w:i/>
        </w:rPr>
        <w:t xml:space="preserve"> a</w:t>
      </w:r>
      <w:r>
        <w:rPr>
          <w:i/>
        </w:rPr>
        <w:t xml:space="preserve"> même fort à parier qu’un très </w:t>
      </w:r>
      <w:r w:rsidR="004C3892">
        <w:rPr>
          <w:i/>
        </w:rPr>
        <w:t>haut</w:t>
      </w:r>
      <w:r>
        <w:rPr>
          <w:i/>
        </w:rPr>
        <w:t xml:space="preserve"> pourcentage de ces derniers y soient spécialisés. Une contradiction ? Absolument pas. Pour en savoir plus, nous avons rencontré Laurence Gygax, responsable clientèle et Pierre-Yves Kohler, directeur du salon.</w:t>
      </w:r>
    </w:p>
    <w:p w14:paraId="01172E9F" w14:textId="77777777" w:rsidR="004D1771" w:rsidRDefault="004D1771" w:rsidP="00BE13A7">
      <w:pPr>
        <w:spacing w:after="0"/>
        <w:jc w:val="both"/>
      </w:pPr>
    </w:p>
    <w:p w14:paraId="37C06EA8" w14:textId="16F76215" w:rsidR="00D8195A" w:rsidRPr="00D8195A" w:rsidRDefault="003275C2" w:rsidP="00BE13A7">
      <w:pPr>
        <w:spacing w:after="0"/>
        <w:jc w:val="both"/>
        <w:rPr>
          <w:rFonts w:ascii="Calibri" w:hAnsi="Calibri"/>
        </w:rPr>
      </w:pPr>
      <w:r w:rsidRPr="00D8195A">
        <w:rPr>
          <w:rFonts w:ascii="Calibri" w:hAnsi="Calibri"/>
        </w:rPr>
        <w:t>Selon les derniers chiffres de la fédération horlogère</w:t>
      </w:r>
      <w:r w:rsidR="0051278A" w:rsidRPr="00D8195A">
        <w:rPr>
          <w:rFonts w:ascii="Calibri" w:hAnsi="Calibri"/>
        </w:rPr>
        <w:t xml:space="preserve">, </w:t>
      </w:r>
      <w:r w:rsidR="00D8195A" w:rsidRPr="00D8195A">
        <w:rPr>
          <w:rFonts w:ascii="Calibri" w:hAnsi="Calibri"/>
        </w:rPr>
        <w:t xml:space="preserve">l’industrie horlogère est la troisième industrie d’exportation </w:t>
      </w:r>
      <w:r w:rsidR="00465667">
        <w:rPr>
          <w:rFonts w:ascii="Calibri" w:hAnsi="Calibri"/>
        </w:rPr>
        <w:t xml:space="preserve">du pays </w:t>
      </w:r>
      <w:r w:rsidR="00D8195A" w:rsidRPr="00D8195A">
        <w:rPr>
          <w:rFonts w:ascii="Calibri" w:hAnsi="Calibri"/>
        </w:rPr>
        <w:t>après la chimie et le</w:t>
      </w:r>
      <w:r w:rsidR="0054747C">
        <w:rPr>
          <w:rFonts w:ascii="Calibri" w:hAnsi="Calibri"/>
        </w:rPr>
        <w:t xml:space="preserve">s machines. </w:t>
      </w:r>
      <w:r w:rsidR="00CD78D3">
        <w:rPr>
          <w:rFonts w:ascii="Calibri" w:hAnsi="Calibri"/>
        </w:rPr>
        <w:t>En Suisse, l</w:t>
      </w:r>
      <w:r w:rsidR="00D8195A" w:rsidRPr="00D8195A">
        <w:rPr>
          <w:rFonts w:ascii="Calibri" w:hAnsi="Calibri"/>
        </w:rPr>
        <w:t>e domaine emploie 57'300 employés pour environ 600 entreprises. L’horlogerie s’est développée sur deux axes, d’une part avec une structure horizontale spécialisée dans laquelle fournisseurs et sous-traitants livrent</w:t>
      </w:r>
      <w:r w:rsidR="0054747C">
        <w:rPr>
          <w:rFonts w:ascii="Calibri" w:hAnsi="Calibri"/>
        </w:rPr>
        <w:t xml:space="preserve"> à</w:t>
      </w:r>
      <w:r w:rsidR="00D8195A" w:rsidRPr="00D8195A">
        <w:rPr>
          <w:rFonts w:ascii="Calibri" w:hAnsi="Calibri"/>
        </w:rPr>
        <w:t xml:space="preserve"> des fabricants qui réalisent le produit final et d’autre part,</w:t>
      </w:r>
      <w:r w:rsidR="0054747C">
        <w:rPr>
          <w:rFonts w:ascii="Calibri" w:hAnsi="Calibri"/>
        </w:rPr>
        <w:t xml:space="preserve"> avec une structure verticale où</w:t>
      </w:r>
      <w:r w:rsidR="00D8195A" w:rsidRPr="00D8195A">
        <w:rPr>
          <w:rFonts w:ascii="Calibri" w:hAnsi="Calibri"/>
        </w:rPr>
        <w:t xml:space="preserve"> les montres sont ré</w:t>
      </w:r>
      <w:r w:rsidR="00465667">
        <w:rPr>
          <w:rFonts w:ascii="Calibri" w:hAnsi="Calibri"/>
        </w:rPr>
        <w:t>alisées complètement au sein d</w:t>
      </w:r>
      <w:r w:rsidR="00D8195A" w:rsidRPr="00D8195A">
        <w:rPr>
          <w:rFonts w:ascii="Calibri" w:hAnsi="Calibri"/>
        </w:rPr>
        <w:t>e manufacture</w:t>
      </w:r>
      <w:r w:rsidR="00465667">
        <w:rPr>
          <w:rFonts w:ascii="Calibri" w:hAnsi="Calibri"/>
        </w:rPr>
        <w:t>s</w:t>
      </w:r>
      <w:r w:rsidR="00D8195A" w:rsidRPr="00D8195A">
        <w:rPr>
          <w:rFonts w:ascii="Calibri" w:hAnsi="Calibri"/>
        </w:rPr>
        <w:t xml:space="preserve">. Les deux types de structures cherchent toujours à optimiser leurs </w:t>
      </w:r>
      <w:r w:rsidR="00D8195A">
        <w:rPr>
          <w:rFonts w:ascii="Calibri" w:hAnsi="Calibri"/>
        </w:rPr>
        <w:t xml:space="preserve">moyens de production et leurs </w:t>
      </w:r>
      <w:r w:rsidR="00D8195A" w:rsidRPr="00D8195A">
        <w:rPr>
          <w:rFonts w:ascii="Calibri" w:hAnsi="Calibri"/>
        </w:rPr>
        <w:t>opérations.</w:t>
      </w:r>
    </w:p>
    <w:p w14:paraId="0A5CAF63" w14:textId="77777777" w:rsidR="0051278A" w:rsidRDefault="0051278A" w:rsidP="00BE13A7">
      <w:pPr>
        <w:spacing w:after="0"/>
        <w:jc w:val="both"/>
        <w:rPr>
          <w:rFonts w:ascii="Calibri" w:hAnsi="Calibri"/>
        </w:rPr>
      </w:pPr>
    </w:p>
    <w:p w14:paraId="1B213028" w14:textId="309D9AFD" w:rsidR="00561530" w:rsidRPr="00561530" w:rsidRDefault="00561530" w:rsidP="00BE13A7">
      <w:pPr>
        <w:spacing w:after="0"/>
        <w:jc w:val="both"/>
        <w:rPr>
          <w:rFonts w:ascii="Calibri" w:hAnsi="Calibri"/>
          <w:b/>
        </w:rPr>
      </w:pPr>
      <w:r w:rsidRPr="00561530">
        <w:rPr>
          <w:rFonts w:ascii="Calibri" w:hAnsi="Calibri"/>
          <w:b/>
        </w:rPr>
        <w:t>Des activités interdisciplinaires</w:t>
      </w:r>
    </w:p>
    <w:p w14:paraId="59702C3F" w14:textId="2B7A6AB7" w:rsidR="00561530" w:rsidRDefault="003274F0" w:rsidP="00BE13A7">
      <w:pPr>
        <w:pStyle w:val="Default"/>
        <w:jc w:val="both"/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>D</w:t>
      </w:r>
      <w:r w:rsidR="003275C2">
        <w:rPr>
          <w:rFonts w:ascii="Calibri" w:hAnsi="Calibri"/>
          <w:sz w:val="22"/>
          <w:szCs w:val="22"/>
          <w:lang w:val="fr-CH"/>
        </w:rPr>
        <w:t xml:space="preserve">ans </w:t>
      </w:r>
      <w:r w:rsidR="00D8195A">
        <w:rPr>
          <w:rFonts w:ascii="Calibri" w:hAnsi="Calibri"/>
          <w:sz w:val="22"/>
          <w:szCs w:val="22"/>
          <w:lang w:val="fr-CH"/>
        </w:rPr>
        <w:t xml:space="preserve">le modèle de structure horizontale du </w:t>
      </w:r>
      <w:r w:rsidR="003275C2">
        <w:rPr>
          <w:rFonts w:ascii="Calibri" w:hAnsi="Calibri"/>
          <w:sz w:val="22"/>
          <w:szCs w:val="22"/>
          <w:lang w:val="fr-CH"/>
        </w:rPr>
        <w:t>domaine horloger</w:t>
      </w:r>
      <w:r>
        <w:rPr>
          <w:rFonts w:ascii="Calibri" w:hAnsi="Calibri"/>
          <w:sz w:val="22"/>
          <w:szCs w:val="22"/>
          <w:lang w:val="fr-CH"/>
        </w:rPr>
        <w:t>, l</w:t>
      </w:r>
      <w:r w:rsidR="00561530" w:rsidRPr="005862A5">
        <w:rPr>
          <w:rFonts w:ascii="Calibri" w:hAnsi="Calibri"/>
          <w:sz w:val="22"/>
          <w:szCs w:val="22"/>
          <w:lang w:val="fr-CH"/>
        </w:rPr>
        <w:t>'industrie est</w:t>
      </w:r>
      <w:r w:rsidR="003275C2">
        <w:rPr>
          <w:rFonts w:ascii="Calibri" w:hAnsi="Calibri"/>
          <w:sz w:val="22"/>
          <w:szCs w:val="22"/>
          <w:lang w:val="fr-CH"/>
        </w:rPr>
        <w:t xml:space="preserve"> de plus en plus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interdisciplinaire et </w:t>
      </w:r>
      <w:r>
        <w:rPr>
          <w:rFonts w:ascii="Calibri" w:hAnsi="Calibri"/>
          <w:sz w:val="22"/>
          <w:szCs w:val="22"/>
          <w:lang w:val="fr-CH"/>
        </w:rPr>
        <w:t>tisse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de nombreux liens avec les autres domaines d'activités. </w:t>
      </w:r>
      <w:r w:rsidR="003275C2">
        <w:rPr>
          <w:rFonts w:ascii="Calibri" w:hAnsi="Calibri"/>
          <w:sz w:val="22"/>
          <w:szCs w:val="22"/>
          <w:lang w:val="fr-CH"/>
        </w:rPr>
        <w:t>Dans la sous-traitance ou la fourniture de biens de production ou de consommables</w:t>
      </w:r>
      <w:r w:rsidR="0054747C">
        <w:rPr>
          <w:rFonts w:ascii="Calibri" w:hAnsi="Calibri"/>
          <w:sz w:val="22"/>
          <w:szCs w:val="22"/>
          <w:lang w:val="fr-CH"/>
        </w:rPr>
        <w:t>,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les fournisseurs </w:t>
      </w:r>
      <w:r w:rsidR="00561530">
        <w:rPr>
          <w:rFonts w:ascii="Calibri" w:hAnsi="Calibri"/>
          <w:sz w:val="22"/>
          <w:szCs w:val="22"/>
          <w:lang w:val="fr-CH"/>
        </w:rPr>
        <w:t xml:space="preserve">ne 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réalisent </w:t>
      </w:r>
      <w:r w:rsidR="00561530">
        <w:rPr>
          <w:rFonts w:ascii="Calibri" w:hAnsi="Calibri"/>
          <w:sz w:val="22"/>
          <w:szCs w:val="22"/>
          <w:lang w:val="fr-CH"/>
        </w:rPr>
        <w:t>qu’une partie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de leur chiffre d'affaire</w:t>
      </w:r>
      <w:r w:rsidR="00561530">
        <w:rPr>
          <w:rFonts w:ascii="Calibri" w:hAnsi="Calibri"/>
          <w:sz w:val="22"/>
          <w:szCs w:val="22"/>
          <w:lang w:val="fr-CH"/>
        </w:rPr>
        <w:t>s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dans le domaine </w:t>
      </w:r>
      <w:r w:rsidR="003275C2">
        <w:rPr>
          <w:rFonts w:ascii="Calibri" w:hAnsi="Calibri"/>
          <w:sz w:val="22"/>
          <w:szCs w:val="22"/>
          <w:lang w:val="fr-CH"/>
        </w:rPr>
        <w:t>horloger</w:t>
      </w:r>
      <w:r w:rsidR="00561530" w:rsidRPr="005862A5">
        <w:rPr>
          <w:rFonts w:ascii="Calibri" w:hAnsi="Calibri"/>
          <w:sz w:val="22"/>
          <w:szCs w:val="22"/>
          <w:lang w:val="fr-CH"/>
        </w:rPr>
        <w:t>. La raison en est leur</w:t>
      </w:r>
      <w:r w:rsidR="00561530">
        <w:rPr>
          <w:rFonts w:ascii="Calibri" w:hAnsi="Calibri"/>
          <w:sz w:val="22"/>
          <w:szCs w:val="22"/>
          <w:lang w:val="fr-CH"/>
        </w:rPr>
        <w:t>s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diversification</w:t>
      </w:r>
      <w:r w:rsidR="00561530">
        <w:rPr>
          <w:rFonts w:ascii="Calibri" w:hAnsi="Calibri"/>
          <w:sz w:val="22"/>
          <w:szCs w:val="22"/>
          <w:lang w:val="fr-CH"/>
        </w:rPr>
        <w:t>s</w:t>
      </w:r>
      <w:r>
        <w:rPr>
          <w:rFonts w:ascii="Calibri" w:hAnsi="Calibri"/>
          <w:sz w:val="22"/>
          <w:szCs w:val="22"/>
          <w:lang w:val="fr-CH"/>
        </w:rPr>
        <w:t xml:space="preserve"> dans leur spécialité. I</w:t>
      </w:r>
      <w:r w:rsidR="00561530" w:rsidRPr="005862A5">
        <w:rPr>
          <w:rFonts w:ascii="Calibri" w:hAnsi="Calibri"/>
          <w:sz w:val="22"/>
          <w:szCs w:val="22"/>
          <w:lang w:val="fr-CH"/>
        </w:rPr>
        <w:t>ls se concentrent souvent sur un type de matériel ou un type d'opération et développent leur</w:t>
      </w:r>
      <w:r w:rsidR="003310FF">
        <w:rPr>
          <w:rFonts w:ascii="Calibri" w:hAnsi="Calibri"/>
          <w:sz w:val="22"/>
          <w:szCs w:val="22"/>
          <w:lang w:val="fr-CH"/>
        </w:rPr>
        <w:t>s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compétences et expériences </w:t>
      </w:r>
      <w:r>
        <w:rPr>
          <w:rFonts w:ascii="Calibri" w:hAnsi="Calibri"/>
          <w:sz w:val="22"/>
          <w:szCs w:val="22"/>
          <w:lang w:val="fr-CH"/>
        </w:rPr>
        <w:t xml:space="preserve">en profondeur </w:t>
      </w:r>
      <w:r w:rsidR="00561530" w:rsidRPr="005862A5">
        <w:rPr>
          <w:rFonts w:ascii="Calibri" w:hAnsi="Calibri"/>
          <w:sz w:val="22"/>
          <w:szCs w:val="22"/>
          <w:lang w:val="fr-CH"/>
        </w:rPr>
        <w:t>à ce niveau</w:t>
      </w:r>
      <w:r w:rsidR="00561530">
        <w:rPr>
          <w:rFonts w:ascii="Calibri" w:hAnsi="Calibri"/>
          <w:sz w:val="22"/>
          <w:szCs w:val="22"/>
          <w:lang w:val="fr-CH"/>
        </w:rPr>
        <w:t>,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tant </w:t>
      </w:r>
      <w:r>
        <w:rPr>
          <w:rFonts w:ascii="Calibri" w:hAnsi="Calibri"/>
          <w:sz w:val="22"/>
          <w:szCs w:val="22"/>
          <w:lang w:val="fr-CH"/>
        </w:rPr>
        <w:t>pour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le domaine </w:t>
      </w:r>
      <w:r w:rsidR="003275C2">
        <w:rPr>
          <w:rFonts w:ascii="Calibri" w:hAnsi="Calibri"/>
          <w:sz w:val="22"/>
          <w:szCs w:val="22"/>
          <w:lang w:val="fr-CH"/>
        </w:rPr>
        <w:t>horloger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que </w:t>
      </w:r>
      <w:r>
        <w:rPr>
          <w:rFonts w:ascii="Calibri" w:hAnsi="Calibri"/>
          <w:sz w:val="22"/>
          <w:szCs w:val="22"/>
          <w:lang w:val="fr-CH"/>
        </w:rPr>
        <w:t>pour</w:t>
      </w:r>
      <w:r w:rsidR="00561530" w:rsidRPr="005862A5">
        <w:rPr>
          <w:rFonts w:ascii="Calibri" w:hAnsi="Calibri"/>
          <w:sz w:val="22"/>
          <w:szCs w:val="22"/>
          <w:lang w:val="fr-CH"/>
        </w:rPr>
        <w:t xml:space="preserve"> d'autres domaines. </w:t>
      </w:r>
      <w:r w:rsidR="00561530" w:rsidRPr="00561530">
        <w:rPr>
          <w:rFonts w:ascii="Calibri" w:hAnsi="Calibri"/>
          <w:sz w:val="22"/>
          <w:szCs w:val="22"/>
          <w:lang w:val="fr-CH"/>
        </w:rPr>
        <w:t xml:space="preserve">Le savoir-faire est </w:t>
      </w:r>
      <w:r w:rsidR="00E45706">
        <w:rPr>
          <w:rFonts w:ascii="Calibri" w:hAnsi="Calibri"/>
          <w:sz w:val="22"/>
          <w:szCs w:val="22"/>
          <w:lang w:val="fr-CH"/>
        </w:rPr>
        <w:t xml:space="preserve">donc </w:t>
      </w:r>
      <w:r w:rsidR="00561530" w:rsidRPr="00561530">
        <w:rPr>
          <w:rFonts w:ascii="Calibri" w:hAnsi="Calibri"/>
          <w:sz w:val="22"/>
          <w:szCs w:val="22"/>
          <w:lang w:val="fr-CH"/>
        </w:rPr>
        <w:t xml:space="preserve">très clairement transversal. </w:t>
      </w:r>
      <w:r w:rsidR="00561530">
        <w:rPr>
          <w:rFonts w:ascii="Calibri" w:hAnsi="Calibri"/>
          <w:sz w:val="22"/>
          <w:szCs w:val="22"/>
          <w:lang w:val="fr-CH"/>
        </w:rPr>
        <w:t>En t</w:t>
      </w:r>
      <w:r w:rsidR="00561530" w:rsidRPr="00561530">
        <w:rPr>
          <w:rFonts w:ascii="Calibri" w:hAnsi="Calibri"/>
          <w:sz w:val="22"/>
          <w:szCs w:val="22"/>
          <w:lang w:val="fr-CH"/>
        </w:rPr>
        <w:t xml:space="preserve">ant que salon spécialisé </w:t>
      </w:r>
      <w:r>
        <w:rPr>
          <w:rFonts w:ascii="Calibri" w:hAnsi="Calibri"/>
          <w:sz w:val="22"/>
          <w:szCs w:val="22"/>
          <w:lang w:val="fr-CH"/>
        </w:rPr>
        <w:t>sur l’ensemble de la chaî</w:t>
      </w:r>
      <w:r w:rsidR="00561530">
        <w:rPr>
          <w:rFonts w:ascii="Calibri" w:hAnsi="Calibri"/>
          <w:sz w:val="22"/>
          <w:szCs w:val="22"/>
          <w:lang w:val="fr-CH"/>
        </w:rPr>
        <w:t xml:space="preserve">ne </w:t>
      </w:r>
      <w:r w:rsidR="003310FF">
        <w:rPr>
          <w:rFonts w:ascii="Calibri" w:hAnsi="Calibri"/>
          <w:sz w:val="22"/>
          <w:szCs w:val="22"/>
          <w:lang w:val="fr-CH"/>
        </w:rPr>
        <w:t xml:space="preserve">de </w:t>
      </w:r>
      <w:r w:rsidR="00561530">
        <w:rPr>
          <w:rFonts w:ascii="Calibri" w:hAnsi="Calibri"/>
          <w:sz w:val="22"/>
          <w:szCs w:val="22"/>
          <w:lang w:val="fr-CH"/>
        </w:rPr>
        <w:t xml:space="preserve">production </w:t>
      </w:r>
      <w:r w:rsidR="00CD78D3">
        <w:rPr>
          <w:rFonts w:ascii="Calibri" w:hAnsi="Calibri"/>
          <w:sz w:val="22"/>
          <w:szCs w:val="22"/>
          <w:lang w:val="fr-CH"/>
        </w:rPr>
        <w:t xml:space="preserve">des </w:t>
      </w:r>
      <w:r w:rsidR="00561530">
        <w:rPr>
          <w:rFonts w:ascii="Calibri" w:hAnsi="Calibri"/>
          <w:sz w:val="22"/>
          <w:szCs w:val="22"/>
          <w:lang w:val="fr-CH"/>
        </w:rPr>
        <w:t xml:space="preserve">microtechnique, SIAMS se positionne comme un salon parfaitement à même de satisfaire toutes ces entreprises actives dans le domaine </w:t>
      </w:r>
      <w:r w:rsidR="003275C2">
        <w:rPr>
          <w:rFonts w:ascii="Calibri" w:hAnsi="Calibri"/>
          <w:sz w:val="22"/>
          <w:szCs w:val="22"/>
          <w:lang w:val="fr-CH"/>
        </w:rPr>
        <w:t>horloger</w:t>
      </w:r>
      <w:r w:rsidR="00561530">
        <w:rPr>
          <w:rFonts w:ascii="Calibri" w:hAnsi="Calibri"/>
          <w:sz w:val="22"/>
          <w:szCs w:val="22"/>
          <w:lang w:val="fr-CH"/>
        </w:rPr>
        <w:t xml:space="preserve"> et les autres.</w:t>
      </w:r>
      <w:r w:rsidR="003275C2">
        <w:rPr>
          <w:rFonts w:ascii="Calibri" w:hAnsi="Calibri"/>
          <w:sz w:val="22"/>
          <w:szCs w:val="22"/>
          <w:lang w:val="fr-CH"/>
        </w:rPr>
        <w:t xml:space="preserve"> Les </w:t>
      </w:r>
      <w:r w:rsidR="00D8195A">
        <w:rPr>
          <w:rFonts w:ascii="Calibri" w:hAnsi="Calibri"/>
          <w:sz w:val="22"/>
          <w:szCs w:val="22"/>
          <w:lang w:val="fr-CH"/>
        </w:rPr>
        <w:t xml:space="preserve">entreprises liées à l’horlogerie </w:t>
      </w:r>
      <w:r w:rsidR="003275C2">
        <w:rPr>
          <w:rFonts w:ascii="Calibri" w:hAnsi="Calibri"/>
          <w:sz w:val="22"/>
          <w:szCs w:val="22"/>
          <w:lang w:val="fr-CH"/>
        </w:rPr>
        <w:t>à la recherche de solutions microtechniques pointues ne l’ignorent pas et visitent très largement le SIAMS.</w:t>
      </w:r>
    </w:p>
    <w:p w14:paraId="2360EA7B" w14:textId="77777777" w:rsidR="00561530" w:rsidRDefault="00561530" w:rsidP="00BE13A7">
      <w:pPr>
        <w:pStyle w:val="Default"/>
        <w:jc w:val="both"/>
        <w:rPr>
          <w:rFonts w:ascii="Calibri" w:hAnsi="Calibri"/>
          <w:sz w:val="22"/>
          <w:szCs w:val="22"/>
          <w:lang w:val="fr-CH"/>
        </w:rPr>
      </w:pPr>
    </w:p>
    <w:p w14:paraId="7F33BFF5" w14:textId="77777777" w:rsidR="00561530" w:rsidRPr="00561530" w:rsidRDefault="00561530" w:rsidP="00BE13A7">
      <w:pPr>
        <w:pStyle w:val="Default"/>
        <w:jc w:val="both"/>
        <w:rPr>
          <w:rFonts w:ascii="Calibri" w:hAnsi="Calibri"/>
          <w:b/>
          <w:sz w:val="22"/>
          <w:szCs w:val="22"/>
          <w:lang w:val="fr-CH"/>
        </w:rPr>
      </w:pPr>
      <w:r w:rsidRPr="00561530">
        <w:rPr>
          <w:rFonts w:ascii="Calibri" w:hAnsi="Calibri"/>
          <w:b/>
          <w:sz w:val="22"/>
          <w:szCs w:val="22"/>
          <w:lang w:val="fr-CH"/>
        </w:rPr>
        <w:t>Un terreau fertile et complémentaire</w:t>
      </w:r>
    </w:p>
    <w:p w14:paraId="7FBB247D" w14:textId="3CA3E16F" w:rsidR="00561530" w:rsidRDefault="00BB74FE" w:rsidP="00BE13A7">
      <w:pPr>
        <w:pStyle w:val="Default"/>
        <w:jc w:val="both"/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 xml:space="preserve">Un des points forts des exposants de SIAMS est qu’ils font partie d’un tissu dense d’entreprises aux </w:t>
      </w:r>
      <w:r w:rsidR="003274F0">
        <w:rPr>
          <w:rFonts w:ascii="Calibri" w:hAnsi="Calibri"/>
          <w:sz w:val="22"/>
          <w:szCs w:val="22"/>
          <w:lang w:val="fr-CH"/>
        </w:rPr>
        <w:t>savoir-faire</w:t>
      </w:r>
      <w:r>
        <w:rPr>
          <w:rFonts w:ascii="Calibri" w:hAnsi="Calibri"/>
          <w:sz w:val="22"/>
          <w:szCs w:val="22"/>
          <w:lang w:val="fr-CH"/>
        </w:rPr>
        <w:t xml:space="preserve"> très pointus qui travaillent ensemble pour leurs clients. Ainsi il n’est pas rare que des visiteurs trouvent des solutions complètes en combinant plusieurs compétences</w:t>
      </w:r>
      <w:r w:rsidR="003274F0">
        <w:rPr>
          <w:rFonts w:ascii="Calibri" w:hAnsi="Calibri"/>
          <w:sz w:val="22"/>
          <w:szCs w:val="22"/>
          <w:lang w:val="fr-CH"/>
        </w:rPr>
        <w:t xml:space="preserve"> et produits présentés</w:t>
      </w:r>
      <w:r w:rsidR="00CD78D3">
        <w:rPr>
          <w:rFonts w:ascii="Calibri" w:hAnsi="Calibri"/>
          <w:sz w:val="22"/>
          <w:szCs w:val="22"/>
          <w:lang w:val="fr-CH"/>
        </w:rPr>
        <w:t>. Selon plusieurs études</w:t>
      </w:r>
      <w:r>
        <w:rPr>
          <w:rFonts w:ascii="Calibri" w:hAnsi="Calibri"/>
          <w:sz w:val="22"/>
          <w:szCs w:val="22"/>
          <w:lang w:val="fr-CH"/>
        </w:rPr>
        <w:t>,</w:t>
      </w:r>
      <w:r w:rsidR="00465667">
        <w:rPr>
          <w:rFonts w:ascii="Calibri" w:hAnsi="Calibri"/>
          <w:sz w:val="22"/>
          <w:szCs w:val="22"/>
          <w:lang w:val="fr-CH"/>
        </w:rPr>
        <w:t xml:space="preserve"> les points forts des PME industrielles</w:t>
      </w:r>
      <w:r>
        <w:rPr>
          <w:rFonts w:ascii="Calibri" w:hAnsi="Calibri"/>
          <w:sz w:val="22"/>
          <w:szCs w:val="22"/>
          <w:lang w:val="fr-CH"/>
        </w:rPr>
        <w:t xml:space="preserve"> suisses sont notamment : une culture et un état d’esprit partagé</w:t>
      </w:r>
      <w:r w:rsidR="004C3892">
        <w:rPr>
          <w:rFonts w:ascii="Calibri" w:hAnsi="Calibri"/>
          <w:sz w:val="22"/>
          <w:szCs w:val="22"/>
          <w:lang w:val="fr-CH"/>
        </w:rPr>
        <w:t>s</w:t>
      </w:r>
      <w:r>
        <w:rPr>
          <w:rFonts w:ascii="Calibri" w:hAnsi="Calibri"/>
          <w:sz w:val="22"/>
          <w:szCs w:val="22"/>
          <w:lang w:val="fr-CH"/>
        </w:rPr>
        <w:t>, une concentration sur l’innovation, la collaboration et la relation à long te</w:t>
      </w:r>
      <w:r w:rsidR="0054747C">
        <w:rPr>
          <w:rFonts w:ascii="Calibri" w:hAnsi="Calibri"/>
          <w:sz w:val="22"/>
          <w:szCs w:val="22"/>
          <w:lang w:val="fr-CH"/>
        </w:rPr>
        <w:t>rme entre les entreprises qui sont très souvent de p</w:t>
      </w:r>
      <w:r>
        <w:rPr>
          <w:rFonts w:ascii="Calibri" w:hAnsi="Calibri"/>
          <w:sz w:val="22"/>
          <w:szCs w:val="22"/>
          <w:lang w:val="fr-CH"/>
        </w:rPr>
        <w:t>etites entreprise</w:t>
      </w:r>
      <w:r w:rsidR="004C3892">
        <w:rPr>
          <w:rFonts w:ascii="Calibri" w:hAnsi="Calibri"/>
          <w:sz w:val="22"/>
          <w:szCs w:val="22"/>
          <w:lang w:val="fr-CH"/>
        </w:rPr>
        <w:t>s</w:t>
      </w:r>
      <w:r>
        <w:rPr>
          <w:rFonts w:ascii="Calibri" w:hAnsi="Calibri"/>
          <w:sz w:val="22"/>
          <w:szCs w:val="22"/>
          <w:lang w:val="fr-CH"/>
        </w:rPr>
        <w:t xml:space="preserve"> familiales. Ces points correspondent </w:t>
      </w:r>
      <w:r w:rsidR="003274F0">
        <w:rPr>
          <w:rFonts w:ascii="Calibri" w:hAnsi="Calibri"/>
          <w:sz w:val="22"/>
          <w:szCs w:val="22"/>
          <w:lang w:val="fr-CH"/>
        </w:rPr>
        <w:t xml:space="preserve">exactement aux valeurs défendues par </w:t>
      </w:r>
      <w:r>
        <w:rPr>
          <w:rFonts w:ascii="Calibri" w:hAnsi="Calibri"/>
          <w:sz w:val="22"/>
          <w:szCs w:val="22"/>
          <w:lang w:val="fr-CH"/>
        </w:rPr>
        <w:t>SIAMS.</w:t>
      </w:r>
    </w:p>
    <w:p w14:paraId="75FB5AC7" w14:textId="77777777" w:rsidR="00BB74FE" w:rsidRDefault="00BB74FE" w:rsidP="00BE13A7">
      <w:pPr>
        <w:pStyle w:val="Default"/>
        <w:jc w:val="both"/>
        <w:rPr>
          <w:rFonts w:ascii="Calibri" w:hAnsi="Calibri"/>
          <w:sz w:val="22"/>
          <w:szCs w:val="22"/>
          <w:lang w:val="fr-CH"/>
        </w:rPr>
      </w:pPr>
    </w:p>
    <w:p w14:paraId="2F1E8874" w14:textId="21DCE2A5" w:rsidR="00BB74FE" w:rsidRPr="00BB74FE" w:rsidRDefault="00BB74FE" w:rsidP="00BE13A7">
      <w:pPr>
        <w:pStyle w:val="Default"/>
        <w:jc w:val="both"/>
        <w:rPr>
          <w:rFonts w:ascii="Calibri" w:hAnsi="Calibri"/>
          <w:b/>
          <w:sz w:val="22"/>
          <w:szCs w:val="22"/>
          <w:lang w:val="fr-CH"/>
        </w:rPr>
      </w:pPr>
      <w:r>
        <w:rPr>
          <w:rFonts w:ascii="Calibri" w:hAnsi="Calibri"/>
          <w:b/>
          <w:sz w:val="22"/>
          <w:szCs w:val="22"/>
          <w:lang w:val="fr-CH"/>
        </w:rPr>
        <w:t>Un salon spécialisé</w:t>
      </w:r>
      <w:r w:rsidR="00725323">
        <w:rPr>
          <w:rFonts w:ascii="Calibri" w:hAnsi="Calibri"/>
          <w:b/>
          <w:sz w:val="22"/>
          <w:szCs w:val="22"/>
          <w:lang w:val="fr-CH"/>
        </w:rPr>
        <w:t xml:space="preserve"> (mais pas trop)</w:t>
      </w:r>
    </w:p>
    <w:p w14:paraId="416596DE" w14:textId="7EC9FDFA" w:rsidR="00BB74FE" w:rsidRPr="00096DFF" w:rsidRDefault="00BB74FE" w:rsidP="00BE13A7">
      <w:pPr>
        <w:pStyle w:val="Default"/>
        <w:jc w:val="both"/>
        <w:rPr>
          <w:rFonts w:ascii="Calibri" w:hAnsi="Calibri"/>
          <w:color w:val="auto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 xml:space="preserve">Le marché </w:t>
      </w:r>
      <w:r w:rsidR="003275C2">
        <w:rPr>
          <w:rFonts w:ascii="Calibri" w:hAnsi="Calibri"/>
          <w:sz w:val="22"/>
          <w:szCs w:val="22"/>
          <w:lang w:val="fr-CH"/>
        </w:rPr>
        <w:t>horloger</w:t>
      </w:r>
      <w:r>
        <w:rPr>
          <w:rFonts w:ascii="Calibri" w:hAnsi="Calibri"/>
          <w:sz w:val="22"/>
          <w:szCs w:val="22"/>
          <w:lang w:val="fr-CH"/>
        </w:rPr>
        <w:t xml:space="preserve"> </w:t>
      </w:r>
      <w:r w:rsidR="00096DFF">
        <w:rPr>
          <w:rFonts w:ascii="Calibri" w:hAnsi="Calibri"/>
          <w:sz w:val="22"/>
          <w:szCs w:val="22"/>
          <w:lang w:val="fr-CH"/>
        </w:rPr>
        <w:t xml:space="preserve">a bien surmonté le choc </w:t>
      </w:r>
      <w:r w:rsidR="00465667">
        <w:rPr>
          <w:rFonts w:ascii="Calibri" w:hAnsi="Calibri"/>
          <w:sz w:val="22"/>
          <w:szCs w:val="22"/>
          <w:lang w:val="fr-CH"/>
        </w:rPr>
        <w:t xml:space="preserve">dû à l’arrivée de </w:t>
      </w:r>
      <w:r w:rsidR="00096DFF">
        <w:rPr>
          <w:rFonts w:ascii="Calibri" w:hAnsi="Calibri"/>
          <w:sz w:val="22"/>
          <w:szCs w:val="22"/>
          <w:lang w:val="fr-CH"/>
        </w:rPr>
        <w:t xml:space="preserve">la montre à Quartz </w:t>
      </w:r>
      <w:r w:rsidR="00465667">
        <w:rPr>
          <w:rFonts w:ascii="Calibri" w:hAnsi="Calibri"/>
          <w:sz w:val="22"/>
          <w:szCs w:val="22"/>
          <w:lang w:val="fr-CH"/>
        </w:rPr>
        <w:t xml:space="preserve">dans les </w:t>
      </w:r>
      <w:r w:rsidR="0054747C">
        <w:rPr>
          <w:rFonts w:ascii="Calibri" w:hAnsi="Calibri"/>
          <w:sz w:val="22"/>
          <w:szCs w:val="22"/>
          <w:lang w:val="fr-CH"/>
        </w:rPr>
        <w:t xml:space="preserve">années septante, quatre-vingt </w:t>
      </w:r>
      <w:r w:rsidR="00096DFF">
        <w:rPr>
          <w:rFonts w:ascii="Calibri" w:hAnsi="Calibri"/>
          <w:sz w:val="22"/>
          <w:szCs w:val="22"/>
          <w:lang w:val="fr-CH"/>
        </w:rPr>
        <w:t xml:space="preserve">et a bien réussi sa reconversion structurelle puisqu’aujourd’hui elle offre des produits adaptés à tous les segments et reste la référence incontestée. </w:t>
      </w:r>
      <w:r w:rsidR="00096DFF" w:rsidRPr="00096DFF">
        <w:rPr>
          <w:rFonts w:ascii="Calibri" w:hAnsi="Calibri"/>
          <w:sz w:val="22"/>
          <w:szCs w:val="22"/>
          <w:lang w:val="fr-CH"/>
        </w:rPr>
        <w:t>Si l’horlogerie</w:t>
      </w:r>
      <w:r w:rsidR="00CD78D3">
        <w:rPr>
          <w:rFonts w:ascii="Calibri" w:hAnsi="Calibri"/>
          <w:sz w:val="22"/>
          <w:szCs w:val="22"/>
          <w:lang w:val="fr-CH"/>
        </w:rPr>
        <w:t xml:space="preserve"> ne vit plus une </w:t>
      </w:r>
      <w:r w:rsidR="00CD78D3">
        <w:rPr>
          <w:rFonts w:ascii="Calibri" w:hAnsi="Calibri"/>
          <w:sz w:val="22"/>
          <w:szCs w:val="22"/>
          <w:lang w:val="fr-CH"/>
        </w:rPr>
        <w:lastRenderedPageBreak/>
        <w:t>période d’</w:t>
      </w:r>
      <w:r w:rsidR="00096DFF">
        <w:rPr>
          <w:rFonts w:ascii="Calibri" w:hAnsi="Calibri"/>
          <w:sz w:val="22"/>
          <w:szCs w:val="22"/>
          <w:lang w:val="fr-CH"/>
        </w:rPr>
        <w:t xml:space="preserve">euphorie, tous les marchés hormis l’Asie semblent se stabiliser et même entamer une </w:t>
      </w:r>
      <w:r w:rsidR="00CD78D3">
        <w:rPr>
          <w:rFonts w:ascii="Calibri" w:hAnsi="Calibri"/>
          <w:sz w:val="22"/>
          <w:szCs w:val="22"/>
          <w:lang w:val="fr-CH"/>
        </w:rPr>
        <w:t xml:space="preserve">nouvelle phase de </w:t>
      </w:r>
      <w:r w:rsidR="00096DFF">
        <w:rPr>
          <w:rFonts w:ascii="Calibri" w:hAnsi="Calibri"/>
          <w:sz w:val="22"/>
          <w:szCs w:val="22"/>
          <w:lang w:val="fr-CH"/>
        </w:rPr>
        <w:t>croissance. Pour permettre à cette industrie de continuer à se développer, ses acteurs cherchent sans cesse de nouvelles solutions. De nombreux fabricants y appliquent aujourd’hui des méthodes et des normes provenant notamment du monde automobile</w:t>
      </w:r>
      <w:r w:rsidR="00096DFF" w:rsidRPr="00096DFF">
        <w:rPr>
          <w:rFonts w:ascii="Calibri" w:hAnsi="Calibri"/>
          <w:sz w:val="22"/>
          <w:szCs w:val="22"/>
          <w:lang w:val="fr-CH"/>
        </w:rPr>
        <w:t xml:space="preserve"> </w:t>
      </w:r>
      <w:r w:rsidR="0054747C">
        <w:rPr>
          <w:rFonts w:ascii="Calibri" w:hAnsi="Calibri"/>
          <w:color w:val="auto"/>
          <w:sz w:val="22"/>
          <w:szCs w:val="22"/>
          <w:lang w:val="fr-CH"/>
        </w:rPr>
        <w:t>afin d’</w:t>
      </w:r>
      <w:r w:rsidR="00096DFF" w:rsidRPr="00096DFF">
        <w:rPr>
          <w:rFonts w:ascii="Calibri" w:hAnsi="Calibri"/>
          <w:color w:val="auto"/>
          <w:sz w:val="22"/>
          <w:szCs w:val="22"/>
          <w:lang w:val="fr-CH"/>
        </w:rPr>
        <w:t>augmenter la répétitivité</w:t>
      </w:r>
      <w:r w:rsidR="00096DFF">
        <w:rPr>
          <w:rFonts w:ascii="Calibri" w:hAnsi="Calibri"/>
          <w:color w:val="auto"/>
          <w:sz w:val="22"/>
          <w:szCs w:val="22"/>
          <w:lang w:val="fr-CH"/>
        </w:rPr>
        <w:t xml:space="preserve"> et quitter le domaine artisanal pour entrer dans</w:t>
      </w:r>
      <w:r w:rsidR="00465667">
        <w:rPr>
          <w:rFonts w:ascii="Calibri" w:hAnsi="Calibri"/>
          <w:color w:val="auto"/>
          <w:sz w:val="22"/>
          <w:szCs w:val="22"/>
          <w:lang w:val="fr-CH"/>
        </w:rPr>
        <w:t xml:space="preserve"> celui de</w:t>
      </w:r>
      <w:r w:rsidR="00096DFF">
        <w:rPr>
          <w:rFonts w:ascii="Calibri" w:hAnsi="Calibri"/>
          <w:color w:val="auto"/>
          <w:sz w:val="22"/>
          <w:szCs w:val="22"/>
          <w:lang w:val="fr-CH"/>
        </w:rPr>
        <w:t xml:space="preserve"> l’industrie de pointe</w:t>
      </w:r>
      <w:r w:rsidR="00465667">
        <w:rPr>
          <w:rFonts w:ascii="Calibri" w:hAnsi="Calibri"/>
          <w:color w:val="auto"/>
          <w:sz w:val="22"/>
          <w:szCs w:val="22"/>
          <w:lang w:val="fr-CH"/>
        </w:rPr>
        <w:t xml:space="preserve"> aux contrôles statistiques très poussés</w:t>
      </w:r>
      <w:r w:rsidR="00096DFF">
        <w:rPr>
          <w:rFonts w:ascii="Calibri" w:hAnsi="Calibri"/>
          <w:color w:val="auto"/>
          <w:sz w:val="22"/>
          <w:szCs w:val="22"/>
          <w:lang w:val="fr-CH"/>
        </w:rPr>
        <w:t xml:space="preserve">. Un salon qui couvre l’ensemble de la chaîne de production des microtechniques et tous les domaines d’activités et non pas seulement le domaine horloger est </w:t>
      </w:r>
      <w:r w:rsidR="0054747C">
        <w:rPr>
          <w:rFonts w:ascii="Calibri" w:hAnsi="Calibri"/>
          <w:color w:val="auto"/>
          <w:sz w:val="22"/>
          <w:szCs w:val="22"/>
          <w:lang w:val="fr-CH"/>
        </w:rPr>
        <w:t xml:space="preserve">donc </w:t>
      </w:r>
      <w:r w:rsidR="00096DFF">
        <w:rPr>
          <w:rFonts w:ascii="Calibri" w:hAnsi="Calibri"/>
          <w:color w:val="auto"/>
          <w:sz w:val="22"/>
          <w:szCs w:val="22"/>
          <w:lang w:val="fr-CH"/>
        </w:rPr>
        <w:t>idéal.</w:t>
      </w:r>
    </w:p>
    <w:p w14:paraId="4BBA146C" w14:textId="77777777" w:rsidR="001B5DC3" w:rsidRDefault="001B5DC3" w:rsidP="00BE13A7">
      <w:pPr>
        <w:pStyle w:val="Default"/>
        <w:jc w:val="both"/>
        <w:rPr>
          <w:rFonts w:ascii="Calibri" w:hAnsi="Calibri"/>
          <w:sz w:val="22"/>
          <w:szCs w:val="22"/>
          <w:lang w:val="fr-CH"/>
        </w:rPr>
      </w:pPr>
    </w:p>
    <w:p w14:paraId="7DF3776C" w14:textId="77777777" w:rsidR="001B5DC3" w:rsidRPr="00630086" w:rsidRDefault="001B5DC3" w:rsidP="00BE13A7">
      <w:pPr>
        <w:spacing w:after="0"/>
        <w:jc w:val="both"/>
        <w:rPr>
          <w:b/>
        </w:rPr>
      </w:pPr>
      <w:r w:rsidRPr="00630086">
        <w:rPr>
          <w:b/>
        </w:rPr>
        <w:t>Tendances dans l'usinage</w:t>
      </w:r>
    </w:p>
    <w:p w14:paraId="003974A2" w14:textId="0859F6C4" w:rsidR="001B5DC3" w:rsidRDefault="001B5DC3" w:rsidP="00BE13A7">
      <w:pPr>
        <w:spacing w:after="0"/>
        <w:jc w:val="both"/>
      </w:pPr>
      <w:r w:rsidRPr="00630086">
        <w:t>Pour rester compétiti</w:t>
      </w:r>
      <w:r w:rsidR="003310FF">
        <w:t>ves</w:t>
      </w:r>
      <w:r w:rsidRPr="00630086">
        <w:t xml:space="preserve"> dans le domaine</w:t>
      </w:r>
      <w:r>
        <w:t xml:space="preserve"> </w:t>
      </w:r>
      <w:r w:rsidR="003275C2">
        <w:t>horloger</w:t>
      </w:r>
      <w:r w:rsidR="003310FF">
        <w:t>,</w:t>
      </w:r>
      <w:r>
        <w:t xml:space="preserve"> il est très important pour les entreprises de tirer profit au maximum de leurs capacités de R&amp;D mais également de développer d'excellentes relations avec leurs sous-traitants</w:t>
      </w:r>
      <w:r w:rsidR="003275C2">
        <w:t xml:space="preserve"> ou leurs fournisseurs de biens d’équipement dans le cas de productions intégrées</w:t>
      </w:r>
      <w:r>
        <w:t>. Dan</w:t>
      </w:r>
      <w:r w:rsidR="003310FF">
        <w:t>s ce but</w:t>
      </w:r>
      <w:r w:rsidR="0054747C">
        <w:t xml:space="preserve"> l</w:t>
      </w:r>
      <w:r>
        <w:t>es fa</w:t>
      </w:r>
      <w:r w:rsidR="00CD78D3">
        <w:t xml:space="preserve">bricants recherchent </w:t>
      </w:r>
      <w:r>
        <w:t>des partenaires qui peuvent les aider à créer des opportunités sur le marché en combinant leurs savoir-faire de production et de gestion avec l'innovation du fabricant. M. Kohler explique :</w:t>
      </w:r>
      <w:r w:rsidRPr="001B5DC3">
        <w:rPr>
          <w:i/>
        </w:rPr>
        <w:t xml:space="preserve"> « Le SIAMS est un parfait concentré de compétences interdisciplinaires</w:t>
      </w:r>
      <w:r w:rsidR="003310FF">
        <w:rPr>
          <w:i/>
        </w:rPr>
        <w:t>. L</w:t>
      </w:r>
      <w:r w:rsidRPr="001B5DC3">
        <w:rPr>
          <w:i/>
        </w:rPr>
        <w:t xml:space="preserve">es visiteurs </w:t>
      </w:r>
      <w:r w:rsidR="00E45706">
        <w:rPr>
          <w:i/>
        </w:rPr>
        <w:t xml:space="preserve">peuvent </w:t>
      </w:r>
      <w:r w:rsidRPr="001B5DC3">
        <w:rPr>
          <w:i/>
        </w:rPr>
        <w:t xml:space="preserve">y découvrir des spécialistes actifs dans le domaine </w:t>
      </w:r>
      <w:r w:rsidR="003275C2">
        <w:rPr>
          <w:i/>
        </w:rPr>
        <w:t>horloger</w:t>
      </w:r>
      <w:r w:rsidRPr="001B5DC3">
        <w:rPr>
          <w:i/>
        </w:rPr>
        <w:t xml:space="preserve">, mais également </w:t>
      </w:r>
      <w:r w:rsidR="00EF631B">
        <w:rPr>
          <w:i/>
        </w:rPr>
        <w:t xml:space="preserve">dans </w:t>
      </w:r>
      <w:r w:rsidRPr="001B5DC3">
        <w:rPr>
          <w:i/>
        </w:rPr>
        <w:t>bien d’autres</w:t>
      </w:r>
      <w:r w:rsidR="00EF631B">
        <w:rPr>
          <w:i/>
        </w:rPr>
        <w:t xml:space="preserve"> et profiter de synergies</w:t>
      </w:r>
      <w:r w:rsidRPr="001B5DC3">
        <w:rPr>
          <w:i/>
        </w:rPr>
        <w:t> ».</w:t>
      </w:r>
    </w:p>
    <w:p w14:paraId="04F39B7F" w14:textId="77777777" w:rsidR="001B5DC3" w:rsidRDefault="001B5DC3" w:rsidP="00BE13A7">
      <w:pPr>
        <w:spacing w:after="0"/>
        <w:jc w:val="both"/>
      </w:pPr>
    </w:p>
    <w:p w14:paraId="1481FD09" w14:textId="59D50FF8" w:rsidR="0011762B" w:rsidRPr="0011762B" w:rsidRDefault="0011762B" w:rsidP="00BE13A7">
      <w:pPr>
        <w:spacing w:after="0"/>
        <w:jc w:val="both"/>
        <w:rPr>
          <w:b/>
        </w:rPr>
      </w:pPr>
      <w:r w:rsidRPr="0011762B">
        <w:rPr>
          <w:b/>
        </w:rPr>
        <w:t>Une solution complète</w:t>
      </w:r>
    </w:p>
    <w:p w14:paraId="70277930" w14:textId="7E5C69C8" w:rsidR="00465667" w:rsidRDefault="0011762B" w:rsidP="00465667">
      <w:pPr>
        <w:autoSpaceDE w:val="0"/>
        <w:autoSpaceDN w:val="0"/>
        <w:adjustRightInd w:val="0"/>
        <w:spacing w:after="0" w:line="240" w:lineRule="auto"/>
        <w:jc w:val="both"/>
      </w:pPr>
      <w:r w:rsidRPr="00B45C89">
        <w:t>L'environnement autour de la pièce</w:t>
      </w:r>
      <w:r w:rsidR="00CD78D3">
        <w:t xml:space="preserve"> usinée</w:t>
      </w:r>
      <w:r w:rsidRPr="00B45C89">
        <w:t>, à tous les stades de sa vie</w:t>
      </w:r>
      <w:r w:rsidR="004C3892">
        <w:t>,</w:t>
      </w:r>
      <w:r>
        <w:t xml:space="preserve"> change en permanence</w:t>
      </w:r>
      <w:r w:rsidRPr="00B45C89">
        <w:t>. Chaque étape y est très importante tout comme les éléments impliqués dans le processus de fabrication, par exemple les machines</w:t>
      </w:r>
      <w:r w:rsidR="00432121">
        <w:t>, les périphériques</w:t>
      </w:r>
      <w:r w:rsidRPr="00B45C89">
        <w:t xml:space="preserve">, </w:t>
      </w:r>
      <w:r w:rsidR="00432121">
        <w:t>les lubrifiants, les outils, la matière</w:t>
      </w:r>
      <w:r w:rsidRPr="00B45C89">
        <w:t>, le contrôle, le lavage, le suivi ou encore la documentation</w:t>
      </w:r>
      <w:r w:rsidR="00E45706">
        <w:t xml:space="preserve"> ou les normes</w:t>
      </w:r>
      <w:r w:rsidRPr="00B45C89">
        <w:t xml:space="preserve">. </w:t>
      </w:r>
      <w:r>
        <w:t xml:space="preserve">Et tous ces </w:t>
      </w:r>
      <w:r w:rsidRPr="00432121">
        <w:t>éléments</w:t>
      </w:r>
      <w:r>
        <w:t xml:space="preserve"> sont à d</w:t>
      </w:r>
      <w:r w:rsidR="003310FF">
        <w:t xml:space="preserve">écouvrir au SIAMS. </w:t>
      </w:r>
      <w:r w:rsidR="00465667">
        <w:t>Pour conclure</w:t>
      </w:r>
      <w:r w:rsidR="0054747C">
        <w:t>,</w:t>
      </w:r>
      <w:r w:rsidR="00465667">
        <w:t xml:space="preserve"> reprenons cette </w:t>
      </w:r>
      <w:r w:rsidR="00736A45">
        <w:t>citation de M</w:t>
      </w:r>
      <w:r w:rsidR="00736A45" w:rsidRPr="00465667">
        <w:t>arc-Alain Affolter</w:t>
      </w:r>
      <w:r w:rsidR="00736A45">
        <w:t>, président du conseil d’administration d’Affolter Group, f</w:t>
      </w:r>
      <w:r w:rsidR="00736A45" w:rsidRPr="00465667">
        <w:t>abricant de machines</w:t>
      </w:r>
      <w:r w:rsidR="00736A45">
        <w:t xml:space="preserve"> </w:t>
      </w:r>
      <w:r w:rsidR="00AB7CF3">
        <w:t xml:space="preserve">de taillage et producteur </w:t>
      </w:r>
      <w:r w:rsidR="00736A45">
        <w:t>de pignons principalement pour l’horlogerie :</w:t>
      </w:r>
      <w:r w:rsidR="00736A45" w:rsidRPr="00736A45">
        <w:rPr>
          <w:i/>
        </w:rPr>
        <w:t xml:space="preserve"> </w:t>
      </w:r>
      <w:r w:rsidR="00736A45">
        <w:rPr>
          <w:i/>
        </w:rPr>
        <w:t>« </w:t>
      </w:r>
      <w:r w:rsidR="00465667" w:rsidRPr="00465667">
        <w:rPr>
          <w:i/>
        </w:rPr>
        <w:t>Le SIAMS est essentiel pour nous. Par la qualité de ses visiteurs, SIAMS est au cœur de nos marchés et de nos métiers</w:t>
      </w:r>
      <w:r w:rsidR="00736A45">
        <w:rPr>
          <w:i/>
        </w:rPr>
        <w:t> »</w:t>
      </w:r>
      <w:r w:rsidR="00736A45" w:rsidRPr="00736A45">
        <w:rPr>
          <w:i/>
        </w:rPr>
        <w:t>.</w:t>
      </w:r>
    </w:p>
    <w:p w14:paraId="70AD91D4" w14:textId="2B5D562B" w:rsidR="00736A45" w:rsidRDefault="00736A45" w:rsidP="00465667">
      <w:pPr>
        <w:autoSpaceDE w:val="0"/>
        <w:autoSpaceDN w:val="0"/>
        <w:adjustRightInd w:val="0"/>
        <w:spacing w:after="0" w:line="240" w:lineRule="auto"/>
        <w:jc w:val="both"/>
      </w:pPr>
    </w:p>
    <w:p w14:paraId="2F10808D" w14:textId="0E98D41A" w:rsidR="004E53A8" w:rsidRDefault="00432121" w:rsidP="00465667">
      <w:pPr>
        <w:autoSpaceDE w:val="0"/>
        <w:autoSpaceDN w:val="0"/>
        <w:adjustRightInd w:val="0"/>
        <w:spacing w:after="0" w:line="240" w:lineRule="auto"/>
        <w:jc w:val="both"/>
      </w:pPr>
      <w:r>
        <w:t>Pour d</w:t>
      </w:r>
      <w:r w:rsidR="00EF631B">
        <w:t>écouvrir des synergies entre le</w:t>
      </w:r>
      <w:r>
        <w:t xml:space="preserve"> domaine </w:t>
      </w:r>
      <w:r w:rsidR="00170C86">
        <w:t>horloger</w:t>
      </w:r>
      <w:r w:rsidR="00EF631B">
        <w:t xml:space="preserve"> et les autres, </w:t>
      </w:r>
      <w:r>
        <w:t>une visite</w:t>
      </w:r>
      <w:r w:rsidR="004E53A8">
        <w:t xml:space="preserve"> à Moutier du 19 au 22 avril 2016</w:t>
      </w:r>
      <w:r>
        <w:t xml:space="preserve"> s’impose</w:t>
      </w:r>
      <w:r w:rsidR="004E53A8">
        <w:t>.</w:t>
      </w:r>
    </w:p>
    <w:p w14:paraId="151927C3" w14:textId="77777777" w:rsidR="004D1771" w:rsidRDefault="004D1771" w:rsidP="00BE13A7">
      <w:pPr>
        <w:spacing w:after="0"/>
        <w:jc w:val="both"/>
      </w:pPr>
    </w:p>
    <w:p w14:paraId="1308E13C" w14:textId="35407CAF" w:rsidR="00935CA7" w:rsidRPr="003274F0" w:rsidRDefault="00100B89" w:rsidP="00BE13A7">
      <w:pPr>
        <w:spacing w:after="0"/>
        <w:jc w:val="both"/>
        <w:rPr>
          <w:b/>
          <w:lang w:val="en-US"/>
        </w:rPr>
      </w:pPr>
      <w:r w:rsidRPr="003274F0">
        <w:rPr>
          <w:b/>
          <w:lang w:val="en-US"/>
        </w:rPr>
        <w:t>SIAMS 2016</w:t>
      </w:r>
    </w:p>
    <w:p w14:paraId="6F0FA2E8" w14:textId="13D80D54" w:rsidR="00727B89" w:rsidRPr="003274F0" w:rsidRDefault="00727B89" w:rsidP="00BE13A7">
      <w:pPr>
        <w:spacing w:after="0"/>
        <w:jc w:val="both"/>
        <w:rPr>
          <w:lang w:val="en-US"/>
        </w:rPr>
      </w:pPr>
      <w:r w:rsidRPr="003274F0">
        <w:rPr>
          <w:lang w:val="en-US"/>
        </w:rPr>
        <w:t>19-22.04 2016</w:t>
      </w:r>
    </w:p>
    <w:p w14:paraId="2F2404C7" w14:textId="137A807E" w:rsidR="00727B89" w:rsidRPr="003274F0" w:rsidRDefault="00457B8E" w:rsidP="00BE13A7">
      <w:pPr>
        <w:spacing w:after="0"/>
        <w:jc w:val="both"/>
        <w:rPr>
          <w:lang w:val="en-US"/>
        </w:rPr>
      </w:pPr>
      <w:hyperlink r:id="rId8" w:history="1">
        <w:r w:rsidR="00727B89" w:rsidRPr="003274F0">
          <w:rPr>
            <w:rStyle w:val="Lienhypertexte"/>
            <w:lang w:val="en-US"/>
          </w:rPr>
          <w:t>www.siams.ch</w:t>
        </w:r>
      </w:hyperlink>
    </w:p>
    <w:p w14:paraId="62840A7B" w14:textId="459FCF10" w:rsidR="00727B89" w:rsidRPr="006531F8" w:rsidRDefault="00457B8E" w:rsidP="00BE13A7">
      <w:pPr>
        <w:spacing w:after="0"/>
        <w:jc w:val="both"/>
        <w:rPr>
          <w:lang w:val="en-US"/>
        </w:rPr>
      </w:pPr>
      <w:hyperlink r:id="rId9" w:history="1">
        <w:r w:rsidR="00727B89" w:rsidRPr="006531F8">
          <w:rPr>
            <w:rStyle w:val="Lienhypertexte"/>
            <w:lang w:val="en-US"/>
          </w:rPr>
          <w:t>info@faji.ch</w:t>
        </w:r>
      </w:hyperlink>
      <w:r w:rsidR="00727B89" w:rsidRPr="006531F8">
        <w:rPr>
          <w:lang w:val="en-US"/>
        </w:rPr>
        <w:t xml:space="preserve"> </w:t>
      </w:r>
    </w:p>
    <w:p w14:paraId="095467CC" w14:textId="77777777" w:rsidR="00EF631B" w:rsidRDefault="00EF631B" w:rsidP="00BE13A7">
      <w:pPr>
        <w:spacing w:after="0"/>
        <w:jc w:val="both"/>
        <w:rPr>
          <w:lang w:val="en-US"/>
        </w:rPr>
      </w:pPr>
    </w:p>
    <w:p w14:paraId="7BC39B2C" w14:textId="77777777" w:rsidR="009B0545" w:rsidRPr="00457B8E" w:rsidRDefault="009B0545">
      <w:pPr>
        <w:rPr>
          <w:b/>
          <w:lang w:val="en-US"/>
        </w:rPr>
      </w:pPr>
      <w:r w:rsidRPr="00457B8E">
        <w:rPr>
          <w:b/>
          <w:lang w:val="en-US"/>
        </w:rPr>
        <w:br w:type="page"/>
      </w:r>
    </w:p>
    <w:p w14:paraId="4FF7E32B" w14:textId="68CF8238" w:rsidR="001A6E3D" w:rsidRDefault="001A6E3D" w:rsidP="00BE13A7">
      <w:pPr>
        <w:spacing w:after="0"/>
        <w:jc w:val="both"/>
        <w:rPr>
          <w:b/>
        </w:rPr>
      </w:pPr>
      <w:r w:rsidRPr="001A6E3D">
        <w:rPr>
          <w:b/>
        </w:rPr>
        <w:lastRenderedPageBreak/>
        <w:t>Images et légendes</w:t>
      </w:r>
    </w:p>
    <w:p w14:paraId="2713AFB0" w14:textId="0D9BE75A" w:rsidR="00EF631B" w:rsidRPr="0027032E" w:rsidRDefault="00EF631B" w:rsidP="00BE13A7">
      <w:pPr>
        <w:spacing w:after="0"/>
        <w:jc w:val="both"/>
        <w:rPr>
          <w:color w:val="2E74B5" w:themeColor="accent1" w:themeShade="BF"/>
        </w:rPr>
      </w:pPr>
      <w:r w:rsidRPr="0027032E">
        <w:rPr>
          <w:color w:val="2E74B5" w:themeColor="accent1" w:themeShade="BF"/>
        </w:rPr>
        <w:t xml:space="preserve">Image </w:t>
      </w:r>
      <w:r w:rsidR="00E45706">
        <w:rPr>
          <w:color w:val="2E74B5" w:themeColor="accent1" w:themeShade="BF"/>
        </w:rPr>
        <w:t>Tornos</w:t>
      </w:r>
    </w:p>
    <w:p w14:paraId="45347338" w14:textId="0A757E93" w:rsidR="00EF631B" w:rsidRDefault="003614C8" w:rsidP="00BE13A7">
      <w:pPr>
        <w:spacing w:after="0"/>
        <w:jc w:val="both"/>
      </w:pPr>
      <w:r>
        <w:t xml:space="preserve">Selon les informations publiées par Tornos, </w:t>
      </w:r>
      <w:r w:rsidR="0054747C">
        <w:t>en S</w:t>
      </w:r>
      <w:r w:rsidR="00170C86">
        <w:t>uisse le marché horloger est le plus important pour ce fabricant. Lors du SIAMS les visiteurs pourront notamment découvrir l</w:t>
      </w:r>
      <w:r w:rsidR="00170C86" w:rsidRPr="00170C86">
        <w:t xml:space="preserve">a </w:t>
      </w:r>
      <w:r w:rsidR="0021616E">
        <w:t xml:space="preserve">nouvelle </w:t>
      </w:r>
      <w:r w:rsidR="00170C86" w:rsidRPr="00170C86">
        <w:t>Swiss DT 13</w:t>
      </w:r>
      <w:r w:rsidR="0021616E">
        <w:t xml:space="preserve"> qui est </w:t>
      </w:r>
      <w:r w:rsidR="00170C86" w:rsidRPr="00170C86">
        <w:t>particulièrement adaptée pour le domaine horloger</w:t>
      </w:r>
      <w:r w:rsidR="009334DD">
        <w:t xml:space="preserve"> … et tous les autres</w:t>
      </w:r>
      <w:r w:rsidR="00170C86">
        <w:t xml:space="preserve"> (Halle 1.1, stand C-4/D-3).</w:t>
      </w:r>
    </w:p>
    <w:p w14:paraId="6512CD6F" w14:textId="77777777" w:rsidR="00EF631B" w:rsidRDefault="00EF631B" w:rsidP="00BE13A7">
      <w:pPr>
        <w:spacing w:after="0"/>
        <w:jc w:val="both"/>
      </w:pPr>
    </w:p>
    <w:p w14:paraId="248AD236" w14:textId="5AA88F57" w:rsidR="00EF631B" w:rsidRPr="0027032E" w:rsidRDefault="00EF631B" w:rsidP="00BE13A7">
      <w:pPr>
        <w:spacing w:after="0"/>
        <w:jc w:val="both"/>
        <w:rPr>
          <w:color w:val="2E74B5" w:themeColor="accent1" w:themeShade="BF"/>
        </w:rPr>
      </w:pPr>
      <w:r w:rsidRPr="0027032E">
        <w:rPr>
          <w:color w:val="2E74B5" w:themeColor="accent1" w:themeShade="BF"/>
        </w:rPr>
        <w:t xml:space="preserve">Image </w:t>
      </w:r>
      <w:r w:rsidR="00E45706">
        <w:rPr>
          <w:color w:val="2E74B5" w:themeColor="accent1" w:themeShade="BF"/>
        </w:rPr>
        <w:t>Applitec</w:t>
      </w:r>
    </w:p>
    <w:p w14:paraId="21978BE4" w14:textId="507545C6" w:rsidR="00EF631B" w:rsidRDefault="00EF631B" w:rsidP="009B0545">
      <w:pPr>
        <w:jc w:val="both"/>
      </w:pPr>
      <w:r>
        <w:t>Applitec est spécialisé</w:t>
      </w:r>
      <w:r w:rsidR="009334DD">
        <w:t>e</w:t>
      </w:r>
      <w:r>
        <w:t xml:space="preserve"> dans la fournitu</w:t>
      </w:r>
      <w:r w:rsidR="003310FF">
        <w:t>re d’outils pour le décolletage.</w:t>
      </w:r>
      <w:r w:rsidR="00DE012D" w:rsidRPr="00DE012D">
        <w:t xml:space="preserve"> Aujourd’hui la gamme horlogère est connue sous le nom de TOP-Watch. Cette gamme bénéficie  du système de serrage à 2 vis et denture</w:t>
      </w:r>
      <w:r w:rsidR="00DE012D">
        <w:t>s décalées breveté par Applitec</w:t>
      </w:r>
      <w:r w:rsidR="009B0545">
        <w:t>. Elle est à découvrir avec toutes les autres sur</w:t>
      </w:r>
      <w:r w:rsidR="00457B8E">
        <w:t xml:space="preserve"> le stand stand C-11, halle 1.2</w:t>
      </w:r>
      <w:bookmarkStart w:id="0" w:name="_GoBack"/>
      <w:bookmarkEnd w:id="0"/>
      <w:r w:rsidR="009B0545">
        <w:t>.</w:t>
      </w:r>
    </w:p>
    <w:p w14:paraId="38192BD4" w14:textId="77777777" w:rsidR="00EF631B" w:rsidRDefault="00EF631B" w:rsidP="00BE13A7">
      <w:pPr>
        <w:spacing w:after="0"/>
        <w:jc w:val="both"/>
      </w:pPr>
    </w:p>
    <w:p w14:paraId="71672839" w14:textId="77777777" w:rsidR="00EF631B" w:rsidRDefault="00EF631B" w:rsidP="00BE13A7">
      <w:pPr>
        <w:spacing w:after="0"/>
        <w:jc w:val="both"/>
      </w:pPr>
    </w:p>
    <w:sectPr w:rsidR="00EF631B" w:rsidSect="00E73C8A">
      <w:headerReference w:type="first" r:id="rId10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2560" w14:textId="77777777" w:rsidR="00C236B6" w:rsidRDefault="00C236B6" w:rsidP="00E73C8A">
      <w:pPr>
        <w:spacing w:after="0" w:line="240" w:lineRule="auto"/>
      </w:pPr>
      <w:r>
        <w:separator/>
      </w:r>
    </w:p>
  </w:endnote>
  <w:endnote w:type="continuationSeparator" w:id="0">
    <w:p w14:paraId="2CD041BE" w14:textId="77777777" w:rsidR="00C236B6" w:rsidRDefault="00C236B6" w:rsidP="00E7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0B3F1" w14:textId="77777777" w:rsidR="00C236B6" w:rsidRDefault="00C236B6" w:rsidP="00E73C8A">
      <w:pPr>
        <w:spacing w:after="0" w:line="240" w:lineRule="auto"/>
      </w:pPr>
      <w:r>
        <w:separator/>
      </w:r>
    </w:p>
  </w:footnote>
  <w:footnote w:type="continuationSeparator" w:id="0">
    <w:p w14:paraId="1BBCF2D7" w14:textId="77777777" w:rsidR="00C236B6" w:rsidRDefault="00C236B6" w:rsidP="00E7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6FBF" w14:textId="630733D9" w:rsidR="00E73C8A" w:rsidRDefault="00C75B01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65D03F2" wp14:editId="16296E81">
          <wp:simplePos x="0" y="0"/>
          <wp:positionH relativeFrom="page">
            <wp:posOffset>-33020</wp:posOffset>
          </wp:positionH>
          <wp:positionV relativeFrom="page">
            <wp:posOffset>-17145</wp:posOffset>
          </wp:positionV>
          <wp:extent cx="7634456" cy="10799061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6" cy="10799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4102"/>
    <w:multiLevelType w:val="hybridMultilevel"/>
    <w:tmpl w:val="5D420E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4"/>
    <w:rsid w:val="00096DFF"/>
    <w:rsid w:val="000D2753"/>
    <w:rsid w:val="00100B89"/>
    <w:rsid w:val="0011762B"/>
    <w:rsid w:val="001327E5"/>
    <w:rsid w:val="00166FE0"/>
    <w:rsid w:val="00170C86"/>
    <w:rsid w:val="00191B57"/>
    <w:rsid w:val="001A6E3D"/>
    <w:rsid w:val="001B5DC3"/>
    <w:rsid w:val="0021616E"/>
    <w:rsid w:val="002340B1"/>
    <w:rsid w:val="002529C9"/>
    <w:rsid w:val="0027032E"/>
    <w:rsid w:val="003274F0"/>
    <w:rsid w:val="003275C2"/>
    <w:rsid w:val="003310FF"/>
    <w:rsid w:val="00354F73"/>
    <w:rsid w:val="003614C8"/>
    <w:rsid w:val="00363EBF"/>
    <w:rsid w:val="0036723E"/>
    <w:rsid w:val="003C69D8"/>
    <w:rsid w:val="004123A9"/>
    <w:rsid w:val="00415F3D"/>
    <w:rsid w:val="00432121"/>
    <w:rsid w:val="00457B8E"/>
    <w:rsid w:val="00465667"/>
    <w:rsid w:val="004C210E"/>
    <w:rsid w:val="004C3892"/>
    <w:rsid w:val="004D1771"/>
    <w:rsid w:val="004D63B5"/>
    <w:rsid w:val="004E53A8"/>
    <w:rsid w:val="0051278A"/>
    <w:rsid w:val="0054747C"/>
    <w:rsid w:val="00561530"/>
    <w:rsid w:val="00566E9F"/>
    <w:rsid w:val="00583320"/>
    <w:rsid w:val="00584F68"/>
    <w:rsid w:val="00593FF9"/>
    <w:rsid w:val="005C3880"/>
    <w:rsid w:val="005C5EC6"/>
    <w:rsid w:val="005F1245"/>
    <w:rsid w:val="006531F8"/>
    <w:rsid w:val="0068439E"/>
    <w:rsid w:val="006F7BA5"/>
    <w:rsid w:val="00725323"/>
    <w:rsid w:val="00727B89"/>
    <w:rsid w:val="00736A45"/>
    <w:rsid w:val="007407B4"/>
    <w:rsid w:val="0076035B"/>
    <w:rsid w:val="007A4BEB"/>
    <w:rsid w:val="007B4CB7"/>
    <w:rsid w:val="007C640C"/>
    <w:rsid w:val="007D0882"/>
    <w:rsid w:val="007E3648"/>
    <w:rsid w:val="008553BB"/>
    <w:rsid w:val="00870542"/>
    <w:rsid w:val="008B4518"/>
    <w:rsid w:val="008C07E6"/>
    <w:rsid w:val="009334DD"/>
    <w:rsid w:val="00935CA7"/>
    <w:rsid w:val="00951630"/>
    <w:rsid w:val="009B0545"/>
    <w:rsid w:val="00A26656"/>
    <w:rsid w:val="00A563CB"/>
    <w:rsid w:val="00AA2C8B"/>
    <w:rsid w:val="00AB72BC"/>
    <w:rsid w:val="00AB7CF3"/>
    <w:rsid w:val="00B210CB"/>
    <w:rsid w:val="00B64E18"/>
    <w:rsid w:val="00B71371"/>
    <w:rsid w:val="00B870A8"/>
    <w:rsid w:val="00BB74FE"/>
    <w:rsid w:val="00BC27BA"/>
    <w:rsid w:val="00BE13A7"/>
    <w:rsid w:val="00C236B6"/>
    <w:rsid w:val="00C61E5C"/>
    <w:rsid w:val="00C66658"/>
    <w:rsid w:val="00C75B01"/>
    <w:rsid w:val="00CA5BF0"/>
    <w:rsid w:val="00CC14A6"/>
    <w:rsid w:val="00CC5D99"/>
    <w:rsid w:val="00CD78D3"/>
    <w:rsid w:val="00D04413"/>
    <w:rsid w:val="00D578F4"/>
    <w:rsid w:val="00D8195A"/>
    <w:rsid w:val="00DE012D"/>
    <w:rsid w:val="00DE69F1"/>
    <w:rsid w:val="00E27C1F"/>
    <w:rsid w:val="00E45706"/>
    <w:rsid w:val="00E73C8A"/>
    <w:rsid w:val="00E7582A"/>
    <w:rsid w:val="00EE6588"/>
    <w:rsid w:val="00EF631B"/>
    <w:rsid w:val="00F214BA"/>
    <w:rsid w:val="00F3592D"/>
    <w:rsid w:val="00FA2C8E"/>
    <w:rsid w:val="00FB1960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2E599"/>
  <w15:docId w15:val="{22A0A888-855F-49F6-9967-BC903DE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3EB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7B89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lev">
    <w:name w:val="Strong"/>
    <w:basedOn w:val="Policepardfaut"/>
    <w:uiPriority w:val="22"/>
    <w:qFormat/>
    <w:rsid w:val="00354F7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C8A"/>
  </w:style>
  <w:style w:type="paragraph" w:styleId="Pieddepage">
    <w:name w:val="footer"/>
    <w:basedOn w:val="Normal"/>
    <w:link w:val="PieddepageCar"/>
    <w:uiPriority w:val="99"/>
    <w:unhideWhenUsed/>
    <w:rsid w:val="00E7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C8A"/>
  </w:style>
  <w:style w:type="paragraph" w:customStyle="1" w:styleId="Default">
    <w:name w:val="Default"/>
    <w:rsid w:val="005615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6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aj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FE14-EFB3-4E7B-8BD3-90ABE0E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Kohler - FAJI</dc:creator>
  <cp:lastModifiedBy>Pierre-Yves Kohler - FAJI</cp:lastModifiedBy>
  <cp:revision>5</cp:revision>
  <cp:lastPrinted>2015-09-09T07:31:00Z</cp:lastPrinted>
  <dcterms:created xsi:type="dcterms:W3CDTF">2016-03-30T05:20:00Z</dcterms:created>
  <dcterms:modified xsi:type="dcterms:W3CDTF">2016-03-30T08:57:00Z</dcterms:modified>
</cp:coreProperties>
</file>